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7C74" w14:textId="584089CA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>Додаток</w:t>
      </w:r>
    </w:p>
    <w:p w14:paraId="0A1C2478" w14:textId="77777777" w:rsidR="00CD6EF8" w:rsidRPr="00CD6EF8" w:rsidRDefault="00CD6EF8" w:rsidP="00CD6EF8">
      <w:pPr>
        <w:jc w:val="right"/>
        <w:rPr>
          <w:szCs w:val="28"/>
        </w:rPr>
      </w:pPr>
    </w:p>
    <w:p w14:paraId="74AFB727" w14:textId="77777777" w:rsidR="00931071" w:rsidRDefault="00931071" w:rsidP="00931071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4124FC7" w14:textId="77777777" w:rsidR="00931071" w:rsidRPr="00556F32" w:rsidRDefault="00931071" w:rsidP="009310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1D8B3B78" w14:textId="61FB721D" w:rsidR="00931071" w:rsidRPr="00574D09" w:rsidRDefault="00931071" w:rsidP="00931071">
      <w:pPr>
        <w:jc w:val="center"/>
        <w:rPr>
          <w:b/>
          <w:sz w:val="32"/>
          <w:szCs w:val="32"/>
        </w:rPr>
      </w:pPr>
      <w:r w:rsidRPr="00574D09">
        <w:rPr>
          <w:b/>
          <w:sz w:val="32"/>
          <w:szCs w:val="32"/>
        </w:rPr>
        <w:t>у 202</w:t>
      </w:r>
      <w:r w:rsidR="006F32E0">
        <w:rPr>
          <w:b/>
          <w:sz w:val="32"/>
          <w:szCs w:val="32"/>
        </w:rPr>
        <w:t>5</w:t>
      </w:r>
      <w:r w:rsidRPr="00574D09">
        <w:rPr>
          <w:b/>
          <w:sz w:val="32"/>
          <w:szCs w:val="32"/>
        </w:rPr>
        <w:t xml:space="preserve"> році</w:t>
      </w:r>
    </w:p>
    <w:p w14:paraId="01752A96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6EF749E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2B5986C0" wp14:editId="6839594D">
            <wp:extent cx="7839075" cy="4191000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931071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0350" w14:textId="77777777" w:rsidR="00BE0E94" w:rsidRDefault="00BE0E94" w:rsidP="0090709A">
      <w:r>
        <w:separator/>
      </w:r>
    </w:p>
  </w:endnote>
  <w:endnote w:type="continuationSeparator" w:id="0">
    <w:p w14:paraId="239D9C4E" w14:textId="77777777" w:rsidR="00BE0E94" w:rsidRDefault="00BE0E94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1E84" w14:textId="77777777" w:rsidR="00BE0E94" w:rsidRDefault="00BE0E94" w:rsidP="0090709A">
      <w:r>
        <w:separator/>
      </w:r>
    </w:p>
  </w:footnote>
  <w:footnote w:type="continuationSeparator" w:id="0">
    <w:p w14:paraId="338C6067" w14:textId="77777777" w:rsidR="00BE0E94" w:rsidRDefault="00BE0E94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A7D6" w14:textId="77777777" w:rsidR="00B72BBF" w:rsidRDefault="00E974C8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1474A246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688071517">
    <w:abstractNumId w:val="0"/>
  </w:num>
  <w:num w:numId="2" w16cid:durableId="874660435">
    <w:abstractNumId w:val="1"/>
  </w:num>
  <w:num w:numId="3" w16cid:durableId="36367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26ED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A3A33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03BE8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3ECD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27003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77E7F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4FCE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164C4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32E0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5B48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1071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75E4B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795"/>
    <w:rsid w:val="00A40853"/>
    <w:rsid w:val="00A43CBA"/>
    <w:rsid w:val="00A457E7"/>
    <w:rsid w:val="00A45F31"/>
    <w:rsid w:val="00A519B3"/>
    <w:rsid w:val="00A56F5D"/>
    <w:rsid w:val="00A60A97"/>
    <w:rsid w:val="00A64729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38A1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0EF5"/>
    <w:rsid w:val="00BD401E"/>
    <w:rsid w:val="00BD4564"/>
    <w:rsid w:val="00BD7122"/>
    <w:rsid w:val="00BE0E94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1592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4C8"/>
    <w:rsid w:val="00E97E36"/>
    <w:rsid w:val="00EA4858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D54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453147"/>
  <w15:docId w15:val="{0B9CCEE1-3250-41F7-971B-EC3A8B17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18-41E9-89B2-F124B1A8C707}"/>
                </c:ext>
              </c:extLst>
            </c:dLbl>
            <c:dLbl>
              <c:idx val="3"/>
              <c:layout>
                <c:manualLayout>
                  <c:x val="1.3157894736842203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18-41E9-89B2-F124B1A8C707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18-41E9-89B2-F124B1A8C707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18-41E9-89B2-F124B1A8C707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18-41E9-89B2-F124B1A8C707}"/>
                </c:ext>
              </c:extLst>
            </c:dLbl>
            <c:dLbl>
              <c:idx val="7"/>
              <c:layout>
                <c:manualLayout>
                  <c:x val="6.5789473684210635E-3"/>
                  <c:y val="-1.5467904098994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18-41E9-89B2-F124B1A8C707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18-41E9-89B2-F124B1A8C707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18-41E9-89B2-F124B1A8C707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8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18-41E9-89B2-F124B1A8C707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9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18-41E9-89B2-F124B1A8C707}"/>
                </c:ext>
              </c:extLst>
            </c:dLbl>
            <c:dLbl>
              <c:idx val="12"/>
              <c:layout>
                <c:manualLayout>
                  <c:x val="6.5789473684210549E-3"/>
                  <c:y val="-9.28098604843769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18-41E9-89B2-F124B1A8C707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18-41E9-89B2-F124B1A8C707}"/>
                </c:ext>
              </c:extLst>
            </c:dLbl>
            <c:dLbl>
              <c:idx val="14"/>
              <c:layout>
                <c:manualLayout>
                  <c:x val="6.5789473684209777E-3"/>
                  <c:y val="-5.671499318653947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818-41E9-89B2-F124B1A8C7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Лист1!$A$2:$A$23</c:f>
              <c:strCache>
                <c:ptCount val="22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ЖКГ та діяльність КП</c:v>
                </c:pt>
                <c:pt idx="3">
                  <c:v>Реклама</c:v>
                </c:pt>
                <c:pt idx="4">
                  <c:v>Економіка і тарифи</c:v>
                </c:pt>
                <c:pt idx="5">
                  <c:v>Майно комунальної власності</c:v>
                </c:pt>
                <c:pt idx="6">
                  <c:v>Соціальна політика</c:v>
                </c:pt>
                <c:pt idx="7">
                  <c:v>Благоустрій та демонтаж </c:v>
                </c:pt>
                <c:pt idx="8">
                  <c:v>Житлові питання</c:v>
                </c:pt>
                <c:pt idx="9">
                  <c:v>Ветеранська політика</c:v>
                </c:pt>
                <c:pt idx="10">
                  <c:v>Транспорт</c:v>
                </c:pt>
                <c:pt idx="11">
                  <c:v>Бюджет</c:v>
                </c:pt>
                <c:pt idx="12">
                  <c:v>Загальні питання</c:v>
                </c:pt>
                <c:pt idx="13">
                  <c:v>Освіта</c:v>
                </c:pt>
                <c:pt idx="14">
                  <c:v>Охорона здоров'я</c:v>
                </c:pt>
                <c:pt idx="15">
                  <c:v>Захист прав недієздатних</c:v>
                </c:pt>
                <c:pt idx="16">
                  <c:v>Будівництво</c:v>
                </c:pt>
                <c:pt idx="17">
                  <c:v>Молодіжна діяльність</c:v>
                </c:pt>
                <c:pt idx="18">
                  <c:v>Юридичні питання</c:v>
                </c:pt>
                <c:pt idx="19">
                  <c:v>Екологія</c:v>
                </c:pt>
                <c:pt idx="20">
                  <c:v>Туризм</c:v>
                </c:pt>
                <c:pt idx="21">
                  <c:v>Цивільний захист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744</c:v>
                </c:pt>
                <c:pt idx="1">
                  <c:v>181</c:v>
                </c:pt>
                <c:pt idx="2">
                  <c:v>143</c:v>
                </c:pt>
                <c:pt idx="3">
                  <c:v>125</c:v>
                </c:pt>
                <c:pt idx="4">
                  <c:v>97</c:v>
                </c:pt>
                <c:pt idx="5">
                  <c:v>63</c:v>
                </c:pt>
                <c:pt idx="6">
                  <c:v>63</c:v>
                </c:pt>
                <c:pt idx="7">
                  <c:v>59</c:v>
                </c:pt>
                <c:pt idx="8">
                  <c:v>57</c:v>
                </c:pt>
                <c:pt idx="9">
                  <c:v>34</c:v>
                </c:pt>
                <c:pt idx="10">
                  <c:v>33</c:v>
                </c:pt>
                <c:pt idx="11">
                  <c:v>16</c:v>
                </c:pt>
                <c:pt idx="12">
                  <c:v>15</c:v>
                </c:pt>
                <c:pt idx="13">
                  <c:v>13</c:v>
                </c:pt>
                <c:pt idx="14">
                  <c:v>10</c:v>
                </c:pt>
                <c:pt idx="15">
                  <c:v>9</c:v>
                </c:pt>
                <c:pt idx="16">
                  <c:v>8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109044480"/>
        <c:axId val="109046016"/>
        <c:axId val="0"/>
      </c:bar3DChart>
      <c:catAx>
        <c:axId val="10904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109046016"/>
        <c:crosses val="autoZero"/>
        <c:auto val="0"/>
        <c:lblAlgn val="ctr"/>
        <c:lblOffset val="100"/>
        <c:tickLblSkip val="1"/>
        <c:noMultiLvlLbl val="0"/>
      </c:catAx>
      <c:valAx>
        <c:axId val="109046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9044480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8E1AE-02B8-4D23-9B77-2DB9FF9B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63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98</cp:revision>
  <cp:lastPrinted>2026-01-08T10:29:00Z</cp:lastPrinted>
  <dcterms:created xsi:type="dcterms:W3CDTF">2022-04-06T07:42:00Z</dcterms:created>
  <dcterms:modified xsi:type="dcterms:W3CDTF">2026-01-12T13:46:00Z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