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32" w:rsidRPr="007003E1" w:rsidRDefault="003D1F32" w:rsidP="003D1F32">
      <w:pPr>
        <w:ind w:firstLine="708"/>
        <w:jc w:val="right"/>
        <w:rPr>
          <w:szCs w:val="28"/>
        </w:rPr>
      </w:pPr>
      <w:r w:rsidRPr="007003E1">
        <w:rPr>
          <w:szCs w:val="28"/>
        </w:rPr>
        <w:t>Додаток</w:t>
      </w:r>
      <w:r w:rsidR="00A85153" w:rsidRPr="007003E1">
        <w:rPr>
          <w:szCs w:val="28"/>
        </w:rPr>
        <w:t xml:space="preserve"> </w:t>
      </w:r>
      <w:r w:rsidR="00CC12C7">
        <w:rPr>
          <w:szCs w:val="28"/>
        </w:rPr>
        <w:t>4</w:t>
      </w:r>
      <w:bookmarkStart w:id="0" w:name="_GoBack"/>
      <w:bookmarkEnd w:id="0"/>
    </w:p>
    <w:p w:rsidR="0064481F" w:rsidRDefault="00073AFC" w:rsidP="0064481F">
      <w:pPr>
        <w:ind w:firstLine="708"/>
      </w:pPr>
      <w:r>
        <w:rPr>
          <w:b/>
          <w:szCs w:val="28"/>
        </w:rPr>
        <w:t>М</w:t>
      </w:r>
      <w:r w:rsidR="00354070">
        <w:rPr>
          <w:b/>
          <w:szCs w:val="28"/>
        </w:rPr>
        <w:t>оніторинг надання адміністративних послуг</w:t>
      </w:r>
      <w:r>
        <w:rPr>
          <w:b/>
          <w:szCs w:val="28"/>
        </w:rPr>
        <w:t xml:space="preserve"> через </w:t>
      </w:r>
      <w:r w:rsidR="009A7CF3">
        <w:rPr>
          <w:b/>
          <w:szCs w:val="28"/>
        </w:rPr>
        <w:t>Д</w:t>
      </w:r>
      <w:r>
        <w:rPr>
          <w:b/>
          <w:szCs w:val="28"/>
        </w:rPr>
        <w:t>епартамент ЦНАП,</w:t>
      </w:r>
      <w:r w:rsidR="00354070">
        <w:rPr>
          <w:b/>
          <w:szCs w:val="28"/>
        </w:rPr>
        <w:t xml:space="preserve"> </w:t>
      </w:r>
      <w:r>
        <w:rPr>
          <w:b/>
          <w:szCs w:val="28"/>
        </w:rPr>
        <w:t>в</w:t>
      </w:r>
      <w:r w:rsidR="00354070">
        <w:rPr>
          <w:b/>
          <w:szCs w:val="28"/>
        </w:rPr>
        <w:t xml:space="preserve"> </w:t>
      </w:r>
      <w:r>
        <w:rPr>
          <w:b/>
          <w:szCs w:val="28"/>
        </w:rPr>
        <w:t xml:space="preserve">розрізі </w:t>
      </w:r>
      <w:r w:rsidR="00354070">
        <w:rPr>
          <w:b/>
          <w:szCs w:val="28"/>
        </w:rPr>
        <w:t>тип</w:t>
      </w:r>
      <w:r>
        <w:rPr>
          <w:b/>
          <w:szCs w:val="28"/>
        </w:rPr>
        <w:t>ів</w:t>
      </w:r>
      <w:r w:rsidR="00354070">
        <w:rPr>
          <w:b/>
          <w:szCs w:val="28"/>
        </w:rPr>
        <w:t xml:space="preserve"> </w:t>
      </w:r>
      <w:r>
        <w:rPr>
          <w:b/>
          <w:szCs w:val="28"/>
        </w:rPr>
        <w:t>СНАП, у 201</w:t>
      </w:r>
      <w:r w:rsidR="00163525">
        <w:rPr>
          <w:b/>
          <w:szCs w:val="28"/>
        </w:rPr>
        <w:t>7</w:t>
      </w:r>
      <w:r>
        <w:rPr>
          <w:b/>
          <w:szCs w:val="28"/>
        </w:rPr>
        <w:t>-20</w:t>
      </w:r>
      <w:r w:rsidR="00CD334B">
        <w:rPr>
          <w:b/>
          <w:szCs w:val="28"/>
        </w:rPr>
        <w:t>2</w:t>
      </w:r>
      <w:r w:rsidR="00163525">
        <w:rPr>
          <w:b/>
          <w:szCs w:val="28"/>
        </w:rPr>
        <w:t>1</w:t>
      </w:r>
      <w:r>
        <w:rPr>
          <w:b/>
          <w:szCs w:val="28"/>
        </w:rPr>
        <w:t xml:space="preserve"> роках</w:t>
      </w:r>
    </w:p>
    <w:p w:rsidR="0064481F" w:rsidRPr="000615AA" w:rsidRDefault="0064481F" w:rsidP="0064481F">
      <w:pPr>
        <w:ind w:firstLine="708"/>
        <w:rPr>
          <w:b/>
          <w:sz w:val="24"/>
        </w:rPr>
      </w:pPr>
    </w:p>
    <w:tbl>
      <w:tblPr>
        <w:tblW w:w="992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3"/>
        <w:gridCol w:w="1134"/>
        <w:gridCol w:w="1134"/>
        <w:gridCol w:w="1134"/>
        <w:gridCol w:w="1134"/>
        <w:gridCol w:w="1134"/>
      </w:tblGrid>
      <w:tr w:rsidR="005706D3" w:rsidTr="005706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b/>
                <w:sz w:val="24"/>
              </w:rPr>
            </w:pPr>
            <w:r w:rsidRPr="00073AFC">
              <w:rPr>
                <w:b/>
                <w:sz w:val="24"/>
              </w:rPr>
              <w:t>За період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sz w:val="24"/>
              </w:rPr>
            </w:pPr>
            <w:r w:rsidRPr="00073AFC">
              <w:rPr>
                <w:b/>
                <w:sz w:val="24"/>
              </w:rPr>
              <w:t>2017</w:t>
            </w:r>
            <w:r>
              <w:rPr>
                <w:b/>
                <w:sz w:val="24"/>
              </w:rPr>
              <w:t xml:space="preserve"> рік</w:t>
            </w:r>
            <w:r w:rsidRPr="00073AFC"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sz w:val="24"/>
              </w:rPr>
            </w:pPr>
            <w:r w:rsidRPr="00073AFC">
              <w:rPr>
                <w:b/>
                <w:sz w:val="24"/>
              </w:rPr>
              <w:t>2018</w:t>
            </w:r>
            <w:r>
              <w:rPr>
                <w:b/>
                <w:sz w:val="24"/>
              </w:rPr>
              <w:t xml:space="preserve"> рік</w:t>
            </w:r>
            <w:r w:rsidRPr="00073AFC"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b/>
                <w:sz w:val="24"/>
              </w:rPr>
            </w:pPr>
            <w:r w:rsidRPr="00073AFC">
              <w:rPr>
                <w:b/>
                <w:sz w:val="24"/>
              </w:rPr>
              <w:t xml:space="preserve">2019 </w:t>
            </w:r>
            <w:r>
              <w:rPr>
                <w:b/>
                <w:sz w:val="24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b/>
                <w:sz w:val="24"/>
              </w:rPr>
            </w:pPr>
            <w:r w:rsidRPr="00073AFC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20</w:t>
            </w:r>
            <w:r w:rsidRPr="00073A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sz w:val="24"/>
              </w:rPr>
            </w:pPr>
            <w:r w:rsidRPr="005706D3">
              <w:rPr>
                <w:b/>
                <w:sz w:val="24"/>
              </w:rPr>
              <w:t>2021</w:t>
            </w:r>
            <w:r>
              <w:rPr>
                <w:b/>
                <w:sz w:val="24"/>
              </w:rPr>
              <w:t xml:space="preserve"> рік</w:t>
            </w:r>
          </w:p>
        </w:tc>
      </w:tr>
      <w:tr w:rsidR="005706D3" w:rsidTr="005706D3"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b/>
                <w:sz w:val="24"/>
              </w:rPr>
            </w:pPr>
            <w:r w:rsidRPr="008344E5">
              <w:rPr>
                <w:b/>
                <w:sz w:val="24"/>
              </w:rPr>
              <w:t>Звернулось суб’єктів звернень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b/>
                <w:bCs w:val="0"/>
                <w:color w:val="000000"/>
                <w:szCs w:val="28"/>
              </w:rPr>
              <w:t>253 812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257 184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272 338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>
              <w:rPr>
                <w:rStyle w:val="9"/>
                <w:b/>
                <w:color w:val="111111"/>
                <w:szCs w:val="28"/>
              </w:rPr>
              <w:t>220</w:t>
            </w:r>
            <w:r w:rsidRPr="00073AFC">
              <w:rPr>
                <w:rStyle w:val="9"/>
                <w:b/>
                <w:color w:val="111111"/>
                <w:szCs w:val="28"/>
              </w:rPr>
              <w:t xml:space="preserve"> </w:t>
            </w:r>
            <w:r>
              <w:rPr>
                <w:rStyle w:val="9"/>
                <w:b/>
                <w:color w:val="111111"/>
                <w:szCs w:val="28"/>
              </w:rPr>
              <w:t>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CE3D40" w:rsidP="005706D3">
            <w:pPr>
              <w:rPr>
                <w:rStyle w:val="9"/>
                <w:b/>
                <w:color w:val="111111"/>
                <w:szCs w:val="28"/>
              </w:rPr>
            </w:pPr>
            <w:r>
              <w:rPr>
                <w:rStyle w:val="9"/>
                <w:b/>
                <w:color w:val="111111"/>
                <w:szCs w:val="28"/>
              </w:rPr>
              <w:t>272 755</w:t>
            </w:r>
          </w:p>
        </w:tc>
      </w:tr>
      <w:tr w:rsidR="005706D3" w:rsidTr="005706D3"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6D3" w:rsidRPr="008344E5" w:rsidRDefault="005706D3" w:rsidP="00224325">
            <w:pPr>
              <w:jc w:val="both"/>
              <w:rPr>
                <w:b/>
                <w:sz w:val="24"/>
              </w:rPr>
            </w:pPr>
            <w:r w:rsidRPr="008344E5">
              <w:rPr>
                <w:b/>
                <w:sz w:val="24"/>
              </w:rPr>
              <w:t xml:space="preserve">Всього </w:t>
            </w:r>
            <w:r w:rsidR="00224325">
              <w:rPr>
                <w:b/>
                <w:sz w:val="24"/>
              </w:rPr>
              <w:t>прийнято</w:t>
            </w:r>
            <w:r w:rsidRPr="008344E5">
              <w:rPr>
                <w:b/>
                <w:sz w:val="24"/>
              </w:rPr>
              <w:t xml:space="preserve"> адміністративних послуг, 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b/>
                <w:bCs w:val="0"/>
                <w:color w:val="000000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131 316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133 202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140 285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1</w:t>
            </w:r>
            <w:r>
              <w:rPr>
                <w:rStyle w:val="9"/>
                <w:b/>
                <w:color w:val="111111"/>
                <w:szCs w:val="28"/>
              </w:rPr>
              <w:t>14</w:t>
            </w:r>
            <w:r w:rsidRPr="00073AFC">
              <w:rPr>
                <w:rStyle w:val="9"/>
                <w:b/>
                <w:color w:val="111111"/>
                <w:szCs w:val="28"/>
              </w:rPr>
              <w:t xml:space="preserve"> </w:t>
            </w:r>
            <w:r>
              <w:rPr>
                <w:rStyle w:val="9"/>
                <w:b/>
                <w:color w:val="111111"/>
                <w:szCs w:val="28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CE3D40" w:rsidP="005706D3">
            <w:pPr>
              <w:rPr>
                <w:rStyle w:val="9"/>
                <w:b/>
                <w:szCs w:val="28"/>
                <w:lang w:val="ru-RU"/>
              </w:rPr>
            </w:pPr>
            <w:r>
              <w:rPr>
                <w:rStyle w:val="9"/>
                <w:b/>
                <w:szCs w:val="28"/>
                <w:lang w:val="ru-RU"/>
              </w:rPr>
              <w:t>143 908</w:t>
            </w:r>
          </w:p>
        </w:tc>
      </w:tr>
      <w:tr w:rsidR="005706D3" w:rsidTr="005706D3"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b/>
                <w:sz w:val="24"/>
              </w:rPr>
            </w:pPr>
            <w:r w:rsidRPr="008344E5">
              <w:rPr>
                <w:sz w:val="24"/>
              </w:rPr>
              <w:t>-працівниками ЦНАП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b/>
                <w:bCs w:val="0"/>
                <w:color w:val="000000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126 257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125 190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132 708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CD334B" w:rsidRDefault="005706D3" w:rsidP="005706D3">
            <w:pPr>
              <w:rPr>
                <w:rStyle w:val="9"/>
                <w:szCs w:val="28"/>
              </w:rPr>
            </w:pPr>
            <w:r w:rsidRPr="00CD334B">
              <w:rPr>
                <w:rStyle w:val="9"/>
                <w:szCs w:val="28"/>
              </w:rPr>
              <w:t xml:space="preserve">112 </w:t>
            </w:r>
            <w:r>
              <w:rPr>
                <w:rStyle w:val="9"/>
                <w:szCs w:val="28"/>
              </w:rPr>
              <w:t>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CE3D40" w:rsidP="005706D3">
            <w:pPr>
              <w:rPr>
                <w:rStyle w:val="9"/>
                <w:b/>
                <w:szCs w:val="28"/>
                <w:lang w:val="ru-RU"/>
              </w:rPr>
            </w:pPr>
            <w:r w:rsidRPr="00CE3D40">
              <w:rPr>
                <w:rStyle w:val="9"/>
                <w:szCs w:val="28"/>
              </w:rPr>
              <w:t>142 514</w:t>
            </w:r>
          </w:p>
        </w:tc>
      </w:tr>
      <w:tr w:rsidR="005706D3" w:rsidTr="005706D3">
        <w:trPr>
          <w:trHeight w:val="21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b/>
                <w:sz w:val="24"/>
              </w:rPr>
            </w:pPr>
            <w:r w:rsidRPr="008344E5">
              <w:rPr>
                <w:sz w:val="24"/>
              </w:rPr>
              <w:t xml:space="preserve">-представниками </w:t>
            </w:r>
            <w:r w:rsidRPr="008344E5">
              <w:rPr>
                <w:bCs w:val="0"/>
                <w:sz w:val="24"/>
              </w:rPr>
              <w:t>ТО ЦОВВ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b/>
                <w:bCs w:val="0"/>
                <w:color w:val="000000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5 059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CE3D40" w:rsidP="005706D3">
            <w:pPr>
              <w:rPr>
                <w:rStyle w:val="9"/>
                <w:b/>
                <w:szCs w:val="28"/>
                <w:lang w:val="ru-RU"/>
              </w:rPr>
            </w:pPr>
            <w:r>
              <w:rPr>
                <w:rStyle w:val="9"/>
                <w:b/>
                <w:szCs w:val="28"/>
                <w:lang w:val="ru-RU"/>
              </w:rPr>
              <w:t>-</w:t>
            </w:r>
          </w:p>
        </w:tc>
      </w:tr>
      <w:tr w:rsidR="005706D3" w:rsidTr="005706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b/>
                <w:sz w:val="24"/>
              </w:rPr>
            </w:pPr>
            <w:r w:rsidRPr="008344E5">
              <w:rPr>
                <w:sz w:val="24"/>
              </w:rPr>
              <w:t>-представниками КП, установ, організацій, фондів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b/>
                <w:bCs w:val="0"/>
                <w:color w:val="000000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8 012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7 577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1</w:t>
            </w:r>
            <w:r w:rsidRPr="00073AFC">
              <w:rPr>
                <w:rStyle w:val="9"/>
                <w:color w:val="111111"/>
                <w:szCs w:val="28"/>
              </w:rPr>
              <w:t xml:space="preserve"> </w:t>
            </w:r>
            <w:r>
              <w:rPr>
                <w:rStyle w:val="9"/>
                <w:color w:val="111111"/>
                <w:szCs w:val="28"/>
              </w:rPr>
              <w:t>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CE3D40" w:rsidP="005706D3">
            <w:pPr>
              <w:rPr>
                <w:rStyle w:val="9"/>
                <w:b/>
                <w:szCs w:val="28"/>
                <w:lang w:val="ru-RU"/>
              </w:rPr>
            </w:pPr>
            <w:r w:rsidRPr="00CE3D40">
              <w:rPr>
                <w:rStyle w:val="9"/>
                <w:color w:val="111111"/>
                <w:szCs w:val="28"/>
              </w:rPr>
              <w:t>1 394</w:t>
            </w:r>
          </w:p>
        </w:tc>
      </w:tr>
      <w:tr w:rsidR="005706D3" w:rsidTr="005706D3"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b/>
                <w:sz w:val="24"/>
              </w:rPr>
            </w:pPr>
            <w:r w:rsidRPr="008344E5">
              <w:rPr>
                <w:b/>
                <w:sz w:val="24"/>
              </w:rPr>
              <w:t>Задекларовано послуг, з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b/>
                <w:bCs w:val="0"/>
                <w:color w:val="000000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4</w:t>
            </w:r>
            <w:r>
              <w:rPr>
                <w:rStyle w:val="9"/>
                <w:b/>
                <w:color w:val="111111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CE3D40" w:rsidP="005706D3">
            <w:pPr>
              <w:rPr>
                <w:rStyle w:val="9"/>
                <w:b/>
                <w:szCs w:val="28"/>
                <w:lang w:val="ru-RU"/>
              </w:rPr>
            </w:pPr>
            <w:r>
              <w:rPr>
                <w:rStyle w:val="9"/>
                <w:b/>
                <w:szCs w:val="28"/>
                <w:lang w:val="ru-RU"/>
              </w:rPr>
              <w:t>505</w:t>
            </w:r>
          </w:p>
        </w:tc>
      </w:tr>
      <w:tr w:rsidR="005706D3" w:rsidTr="005706D3"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b/>
                <w:sz w:val="24"/>
              </w:rPr>
            </w:pPr>
            <w:r w:rsidRPr="008344E5">
              <w:rPr>
                <w:sz w:val="24"/>
              </w:rPr>
              <w:t>-виконавчих органів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2</w:t>
            </w:r>
            <w:r>
              <w:rPr>
                <w:rStyle w:val="9"/>
                <w:color w:val="111111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CE3D40" w:rsidRDefault="00CE3D40" w:rsidP="005706D3">
            <w:pPr>
              <w:rPr>
                <w:rStyle w:val="9"/>
                <w:color w:val="111111"/>
                <w:szCs w:val="28"/>
              </w:rPr>
            </w:pPr>
            <w:r w:rsidRPr="00CE3D40">
              <w:rPr>
                <w:rStyle w:val="9"/>
                <w:color w:val="111111"/>
                <w:szCs w:val="28"/>
              </w:rPr>
              <w:t>283</w:t>
            </w:r>
          </w:p>
        </w:tc>
      </w:tr>
      <w:tr w:rsidR="005706D3" w:rsidTr="005706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sz w:val="24"/>
              </w:rPr>
            </w:pPr>
            <w:r w:rsidRPr="008344E5">
              <w:rPr>
                <w:sz w:val="24"/>
              </w:rPr>
              <w:t>-структурних підрозділів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2</w:t>
            </w:r>
            <w:r>
              <w:rPr>
                <w:rStyle w:val="9"/>
                <w:color w:val="111111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CE3D40" w:rsidRDefault="00CE3D40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23</w:t>
            </w:r>
          </w:p>
        </w:tc>
      </w:tr>
      <w:tr w:rsidR="005706D3" w:rsidTr="005706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sz w:val="24"/>
              </w:rPr>
            </w:pPr>
            <w:r w:rsidRPr="008344E5">
              <w:rPr>
                <w:bCs w:val="0"/>
                <w:sz w:val="24"/>
              </w:rPr>
              <w:t>-ТО ЦОВВ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13</w:t>
            </w:r>
            <w:r>
              <w:rPr>
                <w:rStyle w:val="9"/>
                <w:color w:val="111111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CE3D40" w:rsidRDefault="00CE3D40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166</w:t>
            </w:r>
          </w:p>
        </w:tc>
      </w:tr>
      <w:tr w:rsidR="005706D3" w:rsidTr="005706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bCs w:val="0"/>
                <w:sz w:val="24"/>
              </w:rPr>
            </w:pPr>
            <w:r w:rsidRPr="008344E5">
              <w:rPr>
                <w:b/>
                <w:sz w:val="24"/>
              </w:rPr>
              <w:t>-</w:t>
            </w:r>
            <w:r w:rsidRPr="008344E5">
              <w:rPr>
                <w:sz w:val="24"/>
              </w:rPr>
              <w:t>КП, установ, організацій, фондів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3</w:t>
            </w:r>
            <w:r>
              <w:rPr>
                <w:rStyle w:val="9"/>
                <w:color w:val="111111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CE3D40" w:rsidRDefault="00CE3D40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33</w:t>
            </w:r>
          </w:p>
        </w:tc>
      </w:tr>
      <w:tr w:rsidR="005706D3" w:rsidTr="005706D3">
        <w:trPr>
          <w:trHeight w:val="527"/>
        </w:trPr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bCs w:val="0"/>
                <w:sz w:val="24"/>
              </w:rPr>
            </w:pPr>
            <w:r w:rsidRPr="008344E5">
              <w:rPr>
                <w:b/>
                <w:sz w:val="24"/>
              </w:rPr>
              <w:t>Через працівників ЦНАП нада</w:t>
            </w:r>
            <w:r>
              <w:rPr>
                <w:b/>
                <w:sz w:val="24"/>
              </w:rPr>
              <w:t>ється</w:t>
            </w:r>
            <w:r w:rsidRPr="008344E5">
              <w:rPr>
                <w:b/>
                <w:sz w:val="24"/>
              </w:rPr>
              <w:t xml:space="preserve"> послуг: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000000"/>
                <w:szCs w:val="28"/>
              </w:rPr>
            </w:pPr>
            <w:r w:rsidRPr="00073AFC">
              <w:rPr>
                <w:rStyle w:val="9"/>
                <w:b/>
                <w:color w:val="000000"/>
                <w:szCs w:val="28"/>
              </w:rPr>
              <w:t>265</w:t>
            </w:r>
          </w:p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000000"/>
                <w:szCs w:val="28"/>
              </w:rPr>
              <w:t>(</w:t>
            </w:r>
            <w:r w:rsidRPr="00073AFC">
              <w:rPr>
                <w:rStyle w:val="9"/>
                <w:b/>
                <w:color w:val="000000"/>
                <w:szCs w:val="28"/>
              </w:rPr>
              <w:t>80%</w:t>
            </w:r>
            <w:r w:rsidRPr="00073AFC">
              <w:rPr>
                <w:rStyle w:val="9"/>
                <w:color w:val="000000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299</w:t>
            </w:r>
          </w:p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000000"/>
                <w:szCs w:val="28"/>
              </w:rPr>
              <w:t>(</w:t>
            </w:r>
            <w:r w:rsidRPr="00073AFC">
              <w:rPr>
                <w:rStyle w:val="9"/>
                <w:b/>
                <w:color w:val="000000"/>
                <w:szCs w:val="28"/>
              </w:rPr>
              <w:t>80%</w:t>
            </w:r>
            <w:r w:rsidRPr="00073AFC">
              <w:rPr>
                <w:rStyle w:val="9"/>
                <w:color w:val="000000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377</w:t>
            </w:r>
          </w:p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000000"/>
                <w:szCs w:val="28"/>
              </w:rPr>
              <w:t>(</w:t>
            </w:r>
            <w:r w:rsidRPr="00073AFC">
              <w:rPr>
                <w:rStyle w:val="9"/>
                <w:b/>
                <w:color w:val="000000"/>
                <w:szCs w:val="28"/>
              </w:rPr>
              <w:t>84%</w:t>
            </w:r>
            <w:r w:rsidRPr="00073AFC">
              <w:rPr>
                <w:rStyle w:val="9"/>
                <w:color w:val="000000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CD334B" w:rsidRDefault="005706D3" w:rsidP="005706D3">
            <w:pPr>
              <w:rPr>
                <w:rStyle w:val="9"/>
                <w:b/>
                <w:szCs w:val="28"/>
              </w:rPr>
            </w:pPr>
            <w:r w:rsidRPr="00CD334B">
              <w:rPr>
                <w:rStyle w:val="9"/>
                <w:b/>
                <w:szCs w:val="28"/>
              </w:rPr>
              <w:t>406</w:t>
            </w:r>
          </w:p>
          <w:p w:rsidR="005706D3" w:rsidRPr="009662A4" w:rsidRDefault="005706D3" w:rsidP="005706D3">
            <w:pPr>
              <w:rPr>
                <w:rStyle w:val="9"/>
                <w:b/>
                <w:color w:val="FF0000"/>
                <w:szCs w:val="28"/>
              </w:rPr>
            </w:pPr>
            <w:r w:rsidRPr="00CD334B">
              <w:rPr>
                <w:rStyle w:val="9"/>
                <w:szCs w:val="28"/>
              </w:rPr>
              <w:t>(</w:t>
            </w:r>
            <w:r w:rsidRPr="00CD334B">
              <w:rPr>
                <w:rStyle w:val="9"/>
                <w:b/>
                <w:szCs w:val="28"/>
              </w:rPr>
              <w:t>84,4%</w:t>
            </w:r>
            <w:r w:rsidRPr="00CD334B">
              <w:rPr>
                <w:rStyle w:val="9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40" w:rsidRDefault="00CE3D40" w:rsidP="00CE3D40">
            <w:pPr>
              <w:rPr>
                <w:rStyle w:val="9"/>
                <w:b/>
                <w:color w:val="111111"/>
                <w:szCs w:val="28"/>
              </w:rPr>
            </w:pPr>
            <w:r>
              <w:rPr>
                <w:rStyle w:val="9"/>
                <w:b/>
                <w:color w:val="111111"/>
                <w:szCs w:val="28"/>
              </w:rPr>
              <w:t>423</w:t>
            </w:r>
          </w:p>
          <w:p w:rsidR="005706D3" w:rsidRPr="00073AFC" w:rsidRDefault="00CE3D40" w:rsidP="00CE3D40">
            <w:pPr>
              <w:rPr>
                <w:rStyle w:val="9"/>
                <w:b/>
                <w:color w:val="111111"/>
                <w:szCs w:val="28"/>
              </w:rPr>
            </w:pPr>
            <w:r w:rsidRPr="00CD334B">
              <w:rPr>
                <w:rStyle w:val="9"/>
                <w:szCs w:val="28"/>
              </w:rPr>
              <w:t>(</w:t>
            </w:r>
            <w:r>
              <w:rPr>
                <w:rStyle w:val="9"/>
                <w:b/>
                <w:szCs w:val="28"/>
              </w:rPr>
              <w:t>83</w:t>
            </w:r>
            <w:r w:rsidRPr="00CD334B">
              <w:rPr>
                <w:rStyle w:val="9"/>
                <w:b/>
                <w:szCs w:val="28"/>
              </w:rPr>
              <w:t>,</w:t>
            </w:r>
            <w:r>
              <w:rPr>
                <w:rStyle w:val="9"/>
                <w:b/>
                <w:szCs w:val="28"/>
              </w:rPr>
              <w:t>8</w:t>
            </w:r>
            <w:r w:rsidRPr="00CD334B">
              <w:rPr>
                <w:rStyle w:val="9"/>
                <w:b/>
                <w:szCs w:val="28"/>
              </w:rPr>
              <w:t>%</w:t>
            </w:r>
            <w:r w:rsidRPr="00CD334B">
              <w:rPr>
                <w:rStyle w:val="9"/>
                <w:szCs w:val="28"/>
              </w:rPr>
              <w:t>)</w:t>
            </w:r>
          </w:p>
        </w:tc>
      </w:tr>
      <w:tr w:rsidR="005706D3" w:rsidTr="005706D3"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bCs w:val="0"/>
                <w:sz w:val="24"/>
              </w:rPr>
            </w:pPr>
            <w:r w:rsidRPr="008344E5">
              <w:rPr>
                <w:sz w:val="24"/>
              </w:rPr>
              <w:t>-виконавчих органів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CE3D40" w:rsidRDefault="00CE3D40" w:rsidP="005706D3">
            <w:pPr>
              <w:rPr>
                <w:rStyle w:val="9"/>
                <w:color w:val="111111"/>
                <w:szCs w:val="28"/>
              </w:rPr>
            </w:pPr>
            <w:r w:rsidRPr="00CE3D40">
              <w:rPr>
                <w:rStyle w:val="9"/>
                <w:color w:val="111111"/>
                <w:szCs w:val="28"/>
              </w:rPr>
              <w:t>215</w:t>
            </w:r>
          </w:p>
        </w:tc>
      </w:tr>
      <w:tr w:rsidR="005706D3" w:rsidTr="005706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b/>
                <w:sz w:val="24"/>
              </w:rPr>
            </w:pPr>
            <w:r w:rsidRPr="008344E5">
              <w:rPr>
                <w:sz w:val="24"/>
              </w:rPr>
              <w:t>-структурних підрозділів 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CE3D40" w:rsidRDefault="00CE3D40" w:rsidP="005706D3">
            <w:pPr>
              <w:rPr>
                <w:rStyle w:val="9"/>
                <w:color w:val="111111"/>
                <w:szCs w:val="28"/>
              </w:rPr>
            </w:pPr>
            <w:r w:rsidRPr="00CE3D40">
              <w:rPr>
                <w:rStyle w:val="9"/>
                <w:color w:val="111111"/>
                <w:szCs w:val="28"/>
              </w:rPr>
              <w:t>23</w:t>
            </w:r>
          </w:p>
        </w:tc>
      </w:tr>
      <w:tr w:rsidR="005706D3" w:rsidTr="005706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sz w:val="24"/>
              </w:rPr>
            </w:pPr>
            <w:r w:rsidRPr="008344E5">
              <w:rPr>
                <w:bCs w:val="0"/>
                <w:sz w:val="24"/>
              </w:rPr>
              <w:t>-ТО ЦОВВ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CE3D40" w:rsidRDefault="00CE3D40" w:rsidP="005706D3">
            <w:pPr>
              <w:rPr>
                <w:rStyle w:val="9"/>
                <w:color w:val="111111"/>
                <w:szCs w:val="28"/>
              </w:rPr>
            </w:pPr>
            <w:r w:rsidRPr="00CE3D40">
              <w:rPr>
                <w:rStyle w:val="9"/>
                <w:color w:val="111111"/>
                <w:szCs w:val="28"/>
              </w:rPr>
              <w:t>166</w:t>
            </w:r>
          </w:p>
        </w:tc>
      </w:tr>
      <w:tr w:rsidR="005706D3" w:rsidTr="005706D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sz w:val="24"/>
              </w:rPr>
            </w:pPr>
            <w:r w:rsidRPr="009662A4">
              <w:rPr>
                <w:sz w:val="24"/>
              </w:rPr>
              <w:t>-КП, установ, організацій, фондів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CE3D40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33</w:t>
            </w:r>
          </w:p>
        </w:tc>
      </w:tr>
      <w:tr w:rsidR="005706D3" w:rsidTr="005706D3"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6D3" w:rsidRPr="009662A4" w:rsidRDefault="005706D3" w:rsidP="005706D3">
            <w:pPr>
              <w:jc w:val="both"/>
              <w:rPr>
                <w:sz w:val="24"/>
              </w:rPr>
            </w:pPr>
            <w:r w:rsidRPr="009662A4">
              <w:rPr>
                <w:sz w:val="24"/>
              </w:rPr>
              <w:t xml:space="preserve">-через представників </w:t>
            </w:r>
            <w:r w:rsidRPr="009662A4">
              <w:rPr>
                <w:bCs w:val="0"/>
                <w:sz w:val="24"/>
              </w:rPr>
              <w:t>ТО ЦОВВ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color w:val="111111"/>
                <w:szCs w:val="28"/>
              </w:rPr>
            </w:pPr>
            <w:r w:rsidRPr="00073AFC">
              <w:rPr>
                <w:rStyle w:val="9"/>
                <w:color w:val="111111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CE3D40" w:rsidP="005706D3">
            <w:pPr>
              <w:rPr>
                <w:rStyle w:val="9"/>
                <w:color w:val="111111"/>
                <w:szCs w:val="28"/>
              </w:rPr>
            </w:pPr>
            <w:r>
              <w:rPr>
                <w:rStyle w:val="9"/>
                <w:color w:val="111111"/>
                <w:szCs w:val="28"/>
              </w:rPr>
              <w:t>-</w:t>
            </w:r>
          </w:p>
        </w:tc>
      </w:tr>
      <w:tr w:rsidR="005706D3" w:rsidTr="005706D3">
        <w:trPr>
          <w:trHeight w:val="849"/>
        </w:trPr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6D3" w:rsidRPr="009662A4" w:rsidRDefault="005706D3" w:rsidP="005706D3">
            <w:pPr>
              <w:jc w:val="both"/>
              <w:rPr>
                <w:sz w:val="24"/>
              </w:rPr>
            </w:pPr>
            <w:r w:rsidRPr="009662A4">
              <w:rPr>
                <w:sz w:val="24"/>
              </w:rPr>
              <w:t>-через представників КП, установ, організацій, фондів інформаційно-консультаційні послуги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5706D3" w:rsidP="005706D3">
            <w:pPr>
              <w:rPr>
                <w:rStyle w:val="9"/>
                <w:b/>
                <w:color w:val="111111"/>
                <w:szCs w:val="28"/>
              </w:rPr>
            </w:pPr>
            <w:r w:rsidRPr="00073AFC">
              <w:rPr>
                <w:rStyle w:val="9"/>
                <w:b/>
                <w:color w:val="111111"/>
                <w:szCs w:val="28"/>
              </w:rPr>
              <w:t>1</w:t>
            </w:r>
            <w:r>
              <w:rPr>
                <w:rStyle w:val="9"/>
                <w:b/>
                <w:color w:val="111111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073AFC" w:rsidRDefault="00CE3D40" w:rsidP="005706D3">
            <w:pPr>
              <w:rPr>
                <w:rStyle w:val="9"/>
                <w:b/>
                <w:color w:val="111111"/>
                <w:szCs w:val="28"/>
              </w:rPr>
            </w:pPr>
            <w:r>
              <w:rPr>
                <w:rStyle w:val="9"/>
                <w:b/>
                <w:color w:val="111111"/>
                <w:szCs w:val="28"/>
              </w:rPr>
              <w:t>14</w:t>
            </w:r>
          </w:p>
        </w:tc>
      </w:tr>
      <w:tr w:rsidR="005706D3" w:rsidTr="005706D3"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jc w:val="both"/>
              <w:rPr>
                <w:b/>
                <w:sz w:val="24"/>
              </w:rPr>
            </w:pPr>
            <w:r w:rsidRPr="008344E5">
              <w:rPr>
                <w:b/>
                <w:sz w:val="24"/>
              </w:rPr>
              <w:t>Надходження до бюджету від надання адміністративних послуг 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ind w:right="-56"/>
              <w:rPr>
                <w:rStyle w:val="9"/>
                <w:b/>
                <w:color w:val="111111"/>
                <w:sz w:val="24"/>
              </w:rPr>
            </w:pPr>
            <w:r w:rsidRPr="008344E5">
              <w:rPr>
                <w:rStyle w:val="9"/>
                <w:b/>
                <w:color w:val="111111"/>
                <w:sz w:val="24"/>
              </w:rPr>
              <w:t>23 274 804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ind w:right="-57"/>
              <w:rPr>
                <w:rStyle w:val="9"/>
                <w:b/>
                <w:color w:val="111111"/>
                <w:sz w:val="24"/>
              </w:rPr>
            </w:pPr>
            <w:r w:rsidRPr="008344E5">
              <w:rPr>
                <w:rStyle w:val="9"/>
                <w:b/>
                <w:color w:val="111111"/>
                <w:sz w:val="24"/>
              </w:rPr>
              <w:t>25 416 705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rPr>
                <w:rStyle w:val="9"/>
                <w:b/>
                <w:color w:val="111111"/>
                <w:sz w:val="24"/>
              </w:rPr>
            </w:pPr>
            <w:r w:rsidRPr="00E323DC">
              <w:rPr>
                <w:rStyle w:val="9"/>
                <w:b/>
                <w:sz w:val="24"/>
              </w:rPr>
              <w:t>14 763467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5706D3" w:rsidP="005706D3">
            <w:pPr>
              <w:rPr>
                <w:rStyle w:val="9"/>
                <w:b/>
                <w:color w:val="111111"/>
                <w:sz w:val="24"/>
              </w:rPr>
            </w:pPr>
            <w:r>
              <w:rPr>
                <w:rStyle w:val="9"/>
                <w:b/>
                <w:color w:val="111111"/>
                <w:sz w:val="24"/>
              </w:rPr>
              <w:t>11 531481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D3" w:rsidRPr="008344E5" w:rsidRDefault="00224325" w:rsidP="005706D3">
            <w:pPr>
              <w:ind w:right="-62"/>
              <w:rPr>
                <w:rStyle w:val="9"/>
                <w:b/>
                <w:color w:val="111111"/>
                <w:sz w:val="24"/>
              </w:rPr>
            </w:pPr>
            <w:r>
              <w:rPr>
                <w:rStyle w:val="9"/>
                <w:b/>
                <w:color w:val="111111"/>
                <w:sz w:val="24"/>
              </w:rPr>
              <w:t>12 842680</w:t>
            </w:r>
          </w:p>
        </w:tc>
      </w:tr>
    </w:tbl>
    <w:p w:rsidR="001E3220" w:rsidRPr="003D1F32" w:rsidRDefault="001E3220">
      <w:pPr>
        <w:rPr>
          <w:sz w:val="12"/>
          <w:szCs w:val="12"/>
        </w:rPr>
      </w:pPr>
    </w:p>
    <w:sectPr w:rsidR="001E3220" w:rsidRPr="003D1F32" w:rsidSect="008344E5">
      <w:pgSz w:w="11906" w:h="16838"/>
      <w:pgMar w:top="1134" w:right="1134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7C"/>
    <w:rsid w:val="000236EC"/>
    <w:rsid w:val="000615AA"/>
    <w:rsid w:val="00073AFC"/>
    <w:rsid w:val="00100E16"/>
    <w:rsid w:val="00163525"/>
    <w:rsid w:val="001E3220"/>
    <w:rsid w:val="00224325"/>
    <w:rsid w:val="00354070"/>
    <w:rsid w:val="003D1F32"/>
    <w:rsid w:val="005706D3"/>
    <w:rsid w:val="005E2F53"/>
    <w:rsid w:val="005E715C"/>
    <w:rsid w:val="0064481F"/>
    <w:rsid w:val="007003E1"/>
    <w:rsid w:val="007B513E"/>
    <w:rsid w:val="008344E5"/>
    <w:rsid w:val="008C6D80"/>
    <w:rsid w:val="00961C40"/>
    <w:rsid w:val="009662A4"/>
    <w:rsid w:val="009A7CF3"/>
    <w:rsid w:val="00A85153"/>
    <w:rsid w:val="00AC0062"/>
    <w:rsid w:val="00AD2C43"/>
    <w:rsid w:val="00B00499"/>
    <w:rsid w:val="00BB11D5"/>
    <w:rsid w:val="00CC12C7"/>
    <w:rsid w:val="00CD334B"/>
    <w:rsid w:val="00CE3D40"/>
    <w:rsid w:val="00CF5654"/>
    <w:rsid w:val="00D176B1"/>
    <w:rsid w:val="00D23C63"/>
    <w:rsid w:val="00D5339D"/>
    <w:rsid w:val="00E323DC"/>
    <w:rsid w:val="00F31140"/>
    <w:rsid w:val="00F9037C"/>
    <w:rsid w:val="00F9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3A46"/>
  <w15:chartTrackingRefBased/>
  <w15:docId w15:val="{9BDC7D24-C81A-47A6-90B3-F28F2CEA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81F"/>
    <w:pPr>
      <w:suppressAutoHyphens/>
      <w:jc w:val="center"/>
    </w:pPr>
    <w:rPr>
      <w:rFonts w:ascii="Times New Roman" w:eastAsia="Times New Roman" w:hAnsi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шрифт абзаца9"/>
    <w:rsid w:val="0064481F"/>
  </w:style>
  <w:style w:type="paragraph" w:styleId="a3">
    <w:name w:val="Balloon Text"/>
    <w:basedOn w:val="a"/>
    <w:link w:val="a4"/>
    <w:uiPriority w:val="99"/>
    <w:semiHidden/>
    <w:unhideWhenUsed/>
    <w:rsid w:val="000236E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0236EC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Я. Катюха</dc:creator>
  <cp:keywords/>
  <dc:description/>
  <cp:lastModifiedBy>CNAP</cp:lastModifiedBy>
  <cp:revision>3</cp:revision>
  <cp:lastPrinted>2019-01-16T07:27:00Z</cp:lastPrinted>
  <dcterms:created xsi:type="dcterms:W3CDTF">2022-01-12T11:51:00Z</dcterms:created>
  <dcterms:modified xsi:type="dcterms:W3CDTF">2022-01-12T14:21:00Z</dcterms:modified>
</cp:coreProperties>
</file>