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E69" w:rsidRPr="00D0435A" w:rsidRDefault="00D0435A" w:rsidP="00D0435A">
      <w:pPr>
        <w:pStyle w:val="1"/>
        <w:numPr>
          <w:ilvl w:val="0"/>
          <w:numId w:val="2"/>
        </w:numPr>
        <w:tabs>
          <w:tab w:val="left" w:pos="432"/>
        </w:tabs>
        <w:spacing w:before="0" w:after="0"/>
        <w:jc w:val="right"/>
        <w:rPr>
          <w:rFonts w:ascii="Times New Roman" w:hAnsi="Times New Roman"/>
          <w:bCs/>
        </w:rPr>
      </w:pPr>
      <w:r w:rsidRPr="00D0435A">
        <w:rPr>
          <w:rFonts w:ascii="Times New Roman" w:hAnsi="Times New Roman"/>
          <w:bCs/>
        </w:rPr>
        <w:t>Додаток 7</w:t>
      </w:r>
    </w:p>
    <w:p w:rsidR="00E84E69" w:rsidRDefault="00A4308F">
      <w:pPr>
        <w:pStyle w:val="1"/>
        <w:numPr>
          <w:ilvl w:val="0"/>
          <w:numId w:val="1"/>
        </w:numPr>
        <w:tabs>
          <w:tab w:val="left" w:pos="432"/>
        </w:tabs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ДАНІ</w:t>
      </w:r>
    </w:p>
    <w:p w:rsidR="00E84E69" w:rsidRDefault="00A4308F">
      <w:pPr>
        <w:pStyle w:val="1"/>
        <w:numPr>
          <w:ilvl w:val="0"/>
          <w:numId w:val="1"/>
        </w:numPr>
        <w:tabs>
          <w:tab w:val="left" w:pos="432"/>
        </w:tabs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 звернення громадян, що надійшли до Луцької міської ради</w:t>
      </w:r>
    </w:p>
    <w:p w:rsidR="00E84E69" w:rsidRDefault="00A4308F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2021 рік у порівнянні з 2020 роком</w:t>
      </w:r>
    </w:p>
    <w:p w:rsidR="00E84E69" w:rsidRDefault="00E84E69">
      <w:pPr>
        <w:pStyle w:val="Standard"/>
        <w:jc w:val="center"/>
        <w:rPr>
          <w:rFonts w:ascii="Times New Roman" w:hAnsi="Times New Roman"/>
        </w:rPr>
      </w:pPr>
    </w:p>
    <w:tbl>
      <w:tblPr>
        <w:tblW w:w="13725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100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</w:tblGrid>
      <w:tr w:rsidR="00E84E69" w:rsidTr="00D0435A">
        <w:trPr>
          <w:trHeight w:val="410"/>
        </w:trPr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усіх звернень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E69" w:rsidRDefault="00A4308F" w:rsidP="00D0435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звернень, що надійшли поштою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E69" w:rsidRDefault="00A4308F" w:rsidP="00D0435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 звернень на особистому прийомі</w:t>
            </w:r>
          </w:p>
        </w:tc>
        <w:tc>
          <w:tcPr>
            <w:tcW w:w="7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Результати розгляду звернень:</w:t>
            </w:r>
          </w:p>
        </w:tc>
      </w:tr>
      <w:tr w:rsidR="00E84E69" w:rsidTr="00D0435A">
        <w:trPr>
          <w:trHeight w:val="699"/>
        </w:trPr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2B0" w:rsidRDefault="00CE22B0"/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2B0" w:rsidRDefault="00CE22B0"/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2B0" w:rsidRDefault="00CE22B0"/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 w:rsidP="00D0435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вирішено позитивно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відмовлено</w:t>
            </w:r>
          </w:p>
          <w:p w:rsidR="00E84E69" w:rsidRDefault="00A4308F" w:rsidP="00D0435A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задоволенні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дано роз’яснення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</w:t>
            </w:r>
          </w:p>
          <w:p w:rsidR="00E84E69" w:rsidRDefault="00E84E6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</w:tr>
      <w:tr w:rsidR="00E84E6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 w:rsidP="00D0435A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20</w:t>
            </w: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 w:rsidP="00D0435A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20</w:t>
            </w: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 w:rsidP="00D0435A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20</w:t>
            </w: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 w:rsidP="00D0435A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20</w:t>
            </w: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 w:rsidP="00D0435A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20</w:t>
            </w: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 w:rsidP="00D0435A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 w:rsidP="00D0435A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2021</w:t>
            </w:r>
          </w:p>
        </w:tc>
      </w:tr>
      <w:tr w:rsidR="00E84E69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 w:rsidP="00D0435A">
            <w:pPr>
              <w:pStyle w:val="Standard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13</w:t>
            </w:r>
          </w:p>
        </w:tc>
      </w:tr>
      <w:tr w:rsidR="00E84E69">
        <w:trPr>
          <w:trHeight w:val="45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4719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5565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4561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5064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637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3489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4292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457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353</w:t>
            </w:r>
          </w:p>
        </w:tc>
      </w:tr>
    </w:tbl>
    <w:p w:rsidR="00E84E69" w:rsidRDefault="00E84E69">
      <w:pPr>
        <w:pStyle w:val="Standard"/>
        <w:rPr>
          <w:rFonts w:ascii="Times New Roman" w:hAnsi="Times New Roman"/>
        </w:rPr>
      </w:pPr>
    </w:p>
    <w:p w:rsidR="00E84E69" w:rsidRDefault="00E84E69">
      <w:pPr>
        <w:pStyle w:val="Standard"/>
        <w:rPr>
          <w:rFonts w:ascii="Times New Roman" w:hAnsi="Times New Roman"/>
        </w:rPr>
      </w:pPr>
    </w:p>
    <w:p w:rsidR="00E84E69" w:rsidRDefault="00E84E69">
      <w:pPr>
        <w:pStyle w:val="Standard"/>
        <w:rPr>
          <w:rFonts w:ascii="Times New Roman" w:hAnsi="Times New Roman"/>
        </w:rPr>
      </w:pPr>
    </w:p>
    <w:tbl>
      <w:tblPr>
        <w:tblW w:w="13725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850"/>
        <w:gridCol w:w="850"/>
        <w:gridCol w:w="850"/>
        <w:gridCol w:w="850"/>
        <w:gridCol w:w="886"/>
        <w:gridCol w:w="819"/>
        <w:gridCol w:w="795"/>
        <w:gridCol w:w="840"/>
        <w:gridCol w:w="855"/>
        <w:gridCol w:w="855"/>
        <w:gridCol w:w="900"/>
        <w:gridCol w:w="855"/>
        <w:gridCol w:w="795"/>
        <w:gridCol w:w="900"/>
        <w:gridCol w:w="975"/>
      </w:tblGrid>
      <w:tr w:rsidR="00E84E69">
        <w:tc>
          <w:tcPr>
            <w:tcW w:w="137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звернень, з них:</w:t>
            </w:r>
          </w:p>
        </w:tc>
      </w:tr>
      <w:tr w:rsidR="00E84E69" w:rsidTr="00D0435A">
        <w:trPr>
          <w:trHeight w:val="2245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повторних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(п.2.2)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колективних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(п.5.2)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 учасників війни, осіб з інвалідністю внаслідок війни,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учасників бойових дій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 осіб з інвалідністю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І,ІІ,ІІІ групи</w:t>
            </w:r>
          </w:p>
          <w:p w:rsidR="00E84E69" w:rsidRDefault="00E84E69">
            <w:pPr>
              <w:pStyle w:val="Standard"/>
              <w:jc w:val="center"/>
              <w:rPr>
                <w:rFonts w:ascii="Times New Roman" w:hAnsi="Times New Roman"/>
              </w:rPr>
            </w:pPr>
          </w:p>
          <w:p w:rsidR="00E84E69" w:rsidRDefault="00E84E6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 ветеранів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праці</w:t>
            </w:r>
          </w:p>
          <w:p w:rsidR="00E84E69" w:rsidRDefault="00E84E6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дітей війни</w:t>
            </w:r>
          </w:p>
          <w:p w:rsidR="00E84E69" w:rsidRDefault="00E84E6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 членів багатодітних сімей, одиноких матерів, матерів-героїнь</w:t>
            </w:r>
          </w:p>
          <w:p w:rsidR="00E84E69" w:rsidRDefault="00E84E6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 учасників ліквідації наслідків аварії на ЧАЕС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 осіб, що потерпіли від Чорнобильської катастрофи</w:t>
            </w:r>
          </w:p>
        </w:tc>
      </w:tr>
      <w:tr w:rsidR="00E84E6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</w:tr>
      <w:tr w:rsidR="00E84E69" w:rsidTr="00D0435A">
        <w:trPr>
          <w:trHeight w:val="1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29</w:t>
            </w:r>
          </w:p>
        </w:tc>
      </w:tr>
      <w:tr w:rsidR="00E84E6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577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spacing w:before="57" w:after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</w:p>
        </w:tc>
      </w:tr>
    </w:tbl>
    <w:p w:rsidR="00CE22B0" w:rsidRDefault="00CE22B0">
      <w:pPr>
        <w:rPr>
          <w:vanish/>
        </w:rPr>
      </w:pPr>
    </w:p>
    <w:tbl>
      <w:tblPr>
        <w:tblW w:w="13725" w:type="dxa"/>
        <w:tblInd w:w="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795"/>
        <w:gridCol w:w="675"/>
        <w:gridCol w:w="690"/>
        <w:gridCol w:w="675"/>
        <w:gridCol w:w="630"/>
        <w:gridCol w:w="675"/>
        <w:gridCol w:w="675"/>
        <w:gridCol w:w="630"/>
        <w:gridCol w:w="675"/>
        <w:gridCol w:w="735"/>
        <w:gridCol w:w="690"/>
        <w:gridCol w:w="675"/>
        <w:gridCol w:w="690"/>
        <w:gridCol w:w="735"/>
        <w:gridCol w:w="735"/>
        <w:gridCol w:w="675"/>
        <w:gridCol w:w="675"/>
        <w:gridCol w:w="690"/>
        <w:gridCol w:w="570"/>
      </w:tblGrid>
      <w:tr w:rsidR="00E84E69"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Кількість питань, порушених у зверненнях громадян</w:t>
            </w:r>
          </w:p>
        </w:tc>
        <w:tc>
          <w:tcPr>
            <w:tcW w:w="121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тому числі питання:</w:t>
            </w:r>
          </w:p>
        </w:tc>
      </w:tr>
      <w:tr w:rsidR="00E84E69">
        <w:tc>
          <w:tcPr>
            <w:tcW w:w="15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2B0" w:rsidRDefault="00CE22B0"/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аграрної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політики і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земельних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відносин</w:t>
            </w:r>
          </w:p>
          <w:p w:rsidR="00E84E69" w:rsidRDefault="00E84E69">
            <w:pPr>
              <w:pStyle w:val="Standar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транспорту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 зв’язку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фінансової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податкової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митної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політики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соціаль</w:t>
            </w:r>
            <w:proofErr w:type="spellEnd"/>
            <w:r>
              <w:rPr>
                <w:rFonts w:ascii="Times New Roman" w:hAnsi="Times New Roman"/>
              </w:rPr>
              <w:t>-ного захисту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праці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 заробітної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плати, охорони праці, промислової безпеки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охорони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здоров’я     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комунального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господарства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житлової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політики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екології та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природних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ресурсів</w:t>
            </w:r>
          </w:p>
        </w:tc>
      </w:tr>
      <w:tr w:rsidR="00E84E6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 w:rsidP="00D0435A">
            <w:pPr>
              <w:pStyle w:val="Standard"/>
              <w:ind w:right="-128" w:hanging="17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ind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ind w:right="-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 w:rsidP="00D0435A">
            <w:pPr>
              <w:pStyle w:val="Standard"/>
              <w:ind w:right="-9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</w:tr>
      <w:tr w:rsidR="00E84E6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ind w:right="-108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ind w:right="-45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 w:rsidP="00D0435A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49</w:t>
            </w:r>
          </w:p>
        </w:tc>
      </w:tr>
      <w:tr w:rsidR="00E84E6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4780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5687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579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994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343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484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1639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467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 w:rsidP="00D0435A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48</w:t>
            </w:r>
          </w:p>
        </w:tc>
      </w:tr>
    </w:tbl>
    <w:p w:rsidR="00E84E69" w:rsidRDefault="00E84E69">
      <w:pPr>
        <w:pStyle w:val="Standard"/>
      </w:pPr>
    </w:p>
    <w:p w:rsidR="00E84E69" w:rsidRDefault="00E84E69">
      <w:pPr>
        <w:pStyle w:val="Standard"/>
      </w:pPr>
    </w:p>
    <w:p w:rsidR="00E84E69" w:rsidRDefault="00E84E69">
      <w:pPr>
        <w:pStyle w:val="Standard"/>
      </w:pPr>
    </w:p>
    <w:tbl>
      <w:tblPr>
        <w:tblW w:w="13725" w:type="dxa"/>
        <w:tblInd w:w="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</w:tblGrid>
      <w:tr w:rsidR="00E84E69">
        <w:tc>
          <w:tcPr>
            <w:tcW w:w="137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tabs>
                <w:tab w:val="center" w:pos="7189"/>
                <w:tab w:val="left" w:pos="88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у тому числі питання: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E84E69"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сімейної та  гендерної політики,  захисту  прав дітей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освіти, наукової, науково-технічної,</w:t>
            </w:r>
          </w:p>
          <w:p w:rsidR="00E84E69" w:rsidRDefault="00A4308F">
            <w:pPr>
              <w:pStyle w:val="Standard"/>
              <w:ind w:right="-1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інноваційної діяльності та інтелектуальної власності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діяльності об’єднань громадян, релігії та міжконфесійних відносин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діяльності органів місцевого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самоврядування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державного будівництва, адміністративно-територіального устрою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дотримання законності</w:t>
            </w:r>
          </w:p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 охорони правопорядку, запобігання дискримінації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</w:t>
            </w:r>
          </w:p>
        </w:tc>
      </w:tr>
      <w:tr w:rsidR="00E84E69">
        <w:trPr>
          <w:trHeight w:val="3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2021</w:t>
            </w:r>
          </w:p>
        </w:tc>
      </w:tr>
      <w:tr w:rsidR="00E84E69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84E69" w:rsidRDefault="00A4308F" w:rsidP="00D0435A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</w:tr>
      <w:tr w:rsidR="00E84E69"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84E69" w:rsidRDefault="00A4308F" w:rsidP="00D0435A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76</w:t>
            </w:r>
            <w:bookmarkStart w:id="0" w:name="_GoBack"/>
            <w:bookmarkEnd w:id="0"/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73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89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1065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E69" w:rsidRDefault="00A4308F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531</w:t>
            </w:r>
          </w:p>
        </w:tc>
      </w:tr>
    </w:tbl>
    <w:p w:rsidR="00E84E69" w:rsidRDefault="00E84E69">
      <w:pPr>
        <w:pStyle w:val="Standard"/>
        <w:jc w:val="both"/>
        <w:rPr>
          <w:rFonts w:ascii="Times New Roman" w:hAnsi="Times New Roman"/>
          <w:lang w:val="en-US"/>
        </w:rPr>
      </w:pPr>
    </w:p>
    <w:p w:rsidR="00E84E69" w:rsidRDefault="00E84E69">
      <w:pPr>
        <w:pStyle w:val="Standard"/>
        <w:jc w:val="both"/>
        <w:rPr>
          <w:rFonts w:ascii="Times New Roman" w:hAnsi="Times New Roman"/>
        </w:rPr>
      </w:pPr>
    </w:p>
    <w:sectPr w:rsidR="00E84E69" w:rsidSect="00D0435A">
      <w:headerReference w:type="default" r:id="rId7"/>
      <w:footerReference w:type="default" r:id="rId8"/>
      <w:pgSz w:w="16838" w:h="11906" w:orient="landscape"/>
      <w:pgMar w:top="1985" w:right="1134" w:bottom="567" w:left="1134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3B0" w:rsidRDefault="00F163B0">
      <w:r>
        <w:separator/>
      </w:r>
    </w:p>
  </w:endnote>
  <w:endnote w:type="continuationSeparator" w:id="0">
    <w:p w:rsidR="00F163B0" w:rsidRDefault="00F1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33B" w:rsidRDefault="00F163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3B0" w:rsidRDefault="00F163B0">
      <w:r>
        <w:rPr>
          <w:color w:val="000000"/>
        </w:rPr>
        <w:separator/>
      </w:r>
    </w:p>
  </w:footnote>
  <w:footnote w:type="continuationSeparator" w:id="0">
    <w:p w:rsidR="00F163B0" w:rsidRDefault="00F16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33B" w:rsidRDefault="00F163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A1EE6"/>
    <w:multiLevelType w:val="multilevel"/>
    <w:tmpl w:val="1A3607D8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eastAsia="Times New Roman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69"/>
    <w:rsid w:val="008D6743"/>
    <w:rsid w:val="00A4308F"/>
    <w:rsid w:val="00CE22B0"/>
    <w:rsid w:val="00D0435A"/>
    <w:rsid w:val="00E84E69"/>
    <w:rsid w:val="00F1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01F4"/>
  <w15:docId w15:val="{749F11FA-4A91-4B04-92F7-A02DAA6D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0">
    <w:name w:val="Звичайна таблиця1"/>
    <w:pPr>
      <w:textAlignment w:val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31">
    <w:name w:val="Основной текст с отступом 31"/>
    <w:basedOn w:val="Standard"/>
    <w:pPr>
      <w:spacing w:before="280" w:after="280"/>
    </w:pPr>
  </w:style>
  <w:style w:type="paragraph" w:customStyle="1" w:styleId="HeaderandFooter">
    <w:name w:val="Header and Footer"/>
    <w:basedOn w:val="Standard"/>
  </w:style>
  <w:style w:type="paragraph" w:styleId="a5">
    <w:name w:val="header"/>
    <w:basedOn w:val="HeaderandFooter"/>
  </w:style>
  <w:style w:type="paragraph" w:styleId="a6">
    <w:name w:val="foot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Times New Roman" w:cs="Symbol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styleId="a7">
    <w:name w:val="page number"/>
    <w:basedOn w:val="a0"/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1443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</dc:creator>
  <cp:lastModifiedBy>CNAP</cp:lastModifiedBy>
  <cp:revision>4</cp:revision>
  <cp:lastPrinted>2022-01-12T13:13:00Z</cp:lastPrinted>
  <dcterms:created xsi:type="dcterms:W3CDTF">2022-01-12T11:46:00Z</dcterms:created>
  <dcterms:modified xsi:type="dcterms:W3CDTF">2022-01-12T11:56:00Z</dcterms:modified>
</cp:coreProperties>
</file>