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4CD5"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b/>
          <w:bCs/>
          <w:color w:val="222222"/>
          <w:sz w:val="28"/>
          <w:szCs w:val="28"/>
          <w:lang w:eastAsia="uk-UA"/>
        </w:rPr>
        <w:t>Звіт про роботу Кравчука Р.П.</w:t>
      </w:r>
    </w:p>
    <w:p w14:paraId="4FD145B8"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2A6C827B" w14:textId="78BB0F78" w:rsidR="00B36440" w:rsidRPr="00B36440" w:rsidRDefault="00B36440" w:rsidP="00B36440">
      <w:pPr>
        <w:shd w:val="clear" w:color="auto" w:fill="FFFFFF"/>
        <w:spacing w:after="0" w:line="240" w:lineRule="auto"/>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 xml:space="preserve">Депутат: </w:t>
      </w:r>
      <w:r w:rsidRPr="00B36440">
        <w:rPr>
          <w:rFonts w:ascii="Times New Roman" w:eastAsia="Times New Roman" w:hAnsi="Times New Roman" w:cs="Times New Roman"/>
          <w:b/>
          <w:bCs/>
          <w:color w:val="222222"/>
          <w:sz w:val="28"/>
          <w:szCs w:val="28"/>
          <w:lang w:eastAsia="uk-UA"/>
        </w:rPr>
        <w:t>Кравчук Роман Петрович</w:t>
      </w:r>
      <w:r w:rsidRPr="00B36440">
        <w:rPr>
          <w:rFonts w:ascii="Times New Roman" w:eastAsia="Times New Roman" w:hAnsi="Times New Roman" w:cs="Times New Roman"/>
          <w:b/>
          <w:bCs/>
          <w:color w:val="222222"/>
          <w:sz w:val="28"/>
          <w:szCs w:val="28"/>
          <w:lang w:eastAsia="uk-UA"/>
        </w:rPr>
        <w:br/>
      </w:r>
      <w:r w:rsidRPr="00B36440">
        <w:rPr>
          <w:rFonts w:ascii="Times New Roman" w:eastAsia="Times New Roman" w:hAnsi="Times New Roman" w:cs="Times New Roman"/>
          <w:color w:val="222222"/>
          <w:sz w:val="28"/>
          <w:szCs w:val="28"/>
          <w:lang w:eastAsia="uk-UA"/>
        </w:rPr>
        <w:t>Адреса громадської приймальні:</w:t>
      </w:r>
      <w:r>
        <w:rPr>
          <w:rFonts w:ascii="Times New Roman" w:eastAsia="Times New Roman" w:hAnsi="Times New Roman" w:cs="Times New Roman"/>
          <w:color w:val="222222"/>
          <w:sz w:val="28"/>
          <w:szCs w:val="28"/>
          <w:lang w:eastAsia="uk-UA"/>
        </w:rPr>
        <w:t xml:space="preserve"> місто</w:t>
      </w:r>
      <w:r w:rsidRPr="00B36440">
        <w:rPr>
          <w:rFonts w:ascii="Times New Roman" w:eastAsia="Times New Roman" w:hAnsi="Times New Roman" w:cs="Times New Roman"/>
          <w:color w:val="222222"/>
          <w:sz w:val="28"/>
          <w:szCs w:val="28"/>
          <w:lang w:eastAsia="uk-UA"/>
        </w:rPr>
        <w:t xml:space="preserve"> Луцьк, вулиця Богдана Хмельницького, 19 (219 кабінет)</w:t>
      </w:r>
      <w:r w:rsidRPr="00B36440">
        <w:rPr>
          <w:rFonts w:ascii="Times New Roman" w:eastAsia="Times New Roman" w:hAnsi="Times New Roman" w:cs="Times New Roman"/>
          <w:color w:val="222222"/>
          <w:sz w:val="28"/>
          <w:szCs w:val="28"/>
          <w:lang w:eastAsia="uk-UA"/>
        </w:rPr>
        <w:br/>
        <w:t>Графік прийому: щосереди 14.00 – 18:00</w:t>
      </w:r>
      <w:r w:rsidRPr="00B36440">
        <w:rPr>
          <w:rFonts w:ascii="Times New Roman" w:eastAsia="Times New Roman" w:hAnsi="Times New Roman" w:cs="Times New Roman"/>
          <w:color w:val="222222"/>
          <w:sz w:val="28"/>
          <w:szCs w:val="28"/>
          <w:lang w:eastAsia="uk-UA"/>
        </w:rPr>
        <w:br/>
        <w:t>Номер телефону: +380997507389</w:t>
      </w:r>
      <w:r w:rsidRPr="00B36440">
        <w:rPr>
          <w:rFonts w:ascii="Times New Roman" w:eastAsia="Times New Roman" w:hAnsi="Times New Roman" w:cs="Times New Roman"/>
          <w:color w:val="222222"/>
          <w:sz w:val="28"/>
          <w:szCs w:val="28"/>
          <w:lang w:eastAsia="uk-UA"/>
        </w:rPr>
        <w:br/>
        <w:t>Електронна пошта: </w:t>
      </w:r>
      <w:hyperlink r:id="rId4" w:tgtFrame="_blank" w:history="1">
        <w:r w:rsidRPr="00B36440">
          <w:rPr>
            <w:rFonts w:ascii="Times New Roman" w:eastAsia="Times New Roman" w:hAnsi="Times New Roman" w:cs="Times New Roman"/>
            <w:color w:val="1155CC"/>
            <w:sz w:val="28"/>
            <w:szCs w:val="28"/>
            <w:u w:val="single"/>
            <w:lang w:eastAsia="uk-UA"/>
          </w:rPr>
          <w:t>kravchukr@ukr.net</w:t>
        </w:r>
      </w:hyperlink>
    </w:p>
    <w:p w14:paraId="1FD66BF9" w14:textId="090083BD" w:rsidR="00B36440" w:rsidRPr="00B36440" w:rsidRDefault="00B36440" w:rsidP="00B36440">
      <w:pPr>
        <w:shd w:val="clear" w:color="auto" w:fill="FFFFFF"/>
        <w:spacing w:after="0" w:line="240" w:lineRule="auto"/>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br/>
      </w:r>
      <w:r w:rsidRPr="00B36440">
        <w:rPr>
          <w:rFonts w:ascii="Times New Roman" w:eastAsia="Times New Roman" w:hAnsi="Times New Roman" w:cs="Times New Roman"/>
          <w:b/>
          <w:bCs/>
          <w:color w:val="222222"/>
          <w:sz w:val="28"/>
          <w:szCs w:val="28"/>
          <w:lang w:eastAsia="uk-UA"/>
        </w:rPr>
        <w:t>Виборчий округ №2 </w:t>
      </w:r>
      <w:r w:rsidRPr="00B36440">
        <w:rPr>
          <w:rFonts w:ascii="Times New Roman" w:eastAsia="Times New Roman" w:hAnsi="Times New Roman" w:cs="Times New Roman"/>
          <w:b/>
          <w:bCs/>
          <w:color w:val="222222"/>
          <w:sz w:val="28"/>
          <w:szCs w:val="28"/>
          <w:lang w:eastAsia="uk-UA"/>
        </w:rPr>
        <w:br/>
      </w:r>
      <w:r w:rsidRPr="00B36440">
        <w:rPr>
          <w:rFonts w:ascii="Times New Roman" w:eastAsia="Times New Roman" w:hAnsi="Times New Roman" w:cs="Times New Roman"/>
          <w:color w:val="222222"/>
          <w:sz w:val="28"/>
          <w:szCs w:val="28"/>
          <w:lang w:eastAsia="uk-UA"/>
        </w:rPr>
        <w:t>Старе місто, Кічкарівка, Красне, Гнідава, частина району ЛПЗ та вул. Львівської, села Княгининівської ОТГ, с. Іванчиці, с. Озденіж</w:t>
      </w:r>
      <w:r w:rsidRPr="00B36440">
        <w:rPr>
          <w:rFonts w:ascii="Times New Roman" w:eastAsia="Times New Roman" w:hAnsi="Times New Roman" w:cs="Times New Roman"/>
          <w:color w:val="222222"/>
          <w:sz w:val="28"/>
          <w:szCs w:val="28"/>
          <w:lang w:eastAsia="uk-UA"/>
        </w:rPr>
        <w:br/>
      </w:r>
      <w:r w:rsidRPr="00B36440">
        <w:rPr>
          <w:rFonts w:ascii="Times New Roman" w:eastAsia="Times New Roman" w:hAnsi="Times New Roman" w:cs="Times New Roman"/>
          <w:color w:val="222222"/>
          <w:sz w:val="28"/>
          <w:szCs w:val="28"/>
          <w:lang w:eastAsia="uk-UA"/>
        </w:rPr>
        <w:br/>
        <w:t>Член постійної комісії 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Pr>
          <w:rFonts w:ascii="Times New Roman" w:eastAsia="Times New Roman" w:hAnsi="Times New Roman" w:cs="Times New Roman"/>
          <w:color w:val="222222"/>
          <w:sz w:val="28"/>
          <w:szCs w:val="28"/>
          <w:lang w:eastAsia="uk-UA"/>
        </w:rPr>
        <w:t>.</w:t>
      </w:r>
    </w:p>
    <w:p w14:paraId="7FF8E746"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0ACD7500"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Звіт про депутатську діяльність за 2024 рік розпочну словами вдячності за підтримку громаді округу, який представляю в Луцькій міській раді.</w:t>
      </w:r>
    </w:p>
    <w:p w14:paraId="070E2B30" w14:textId="23C8010B"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 xml:space="preserve">Протягом 2024 року основним пріоритетом був напрямок діяльності ЗСУ. Десятки звернень та розмов з військовими, пошук матеріально-технічного забезпечення став пріоритетом в роботі. У 2024 році для підтримки сил оборони України (Збройних сил України, а також інших утворених відповідно до законів України військових формувань, правоохоронних і розвідувальних органів, органів спеціального призначення з правоохоронними функціями, на які </w:t>
      </w:r>
      <w:r>
        <w:rPr>
          <w:rFonts w:ascii="Times New Roman" w:eastAsia="Times New Roman" w:hAnsi="Times New Roman" w:cs="Times New Roman"/>
          <w:color w:val="222222"/>
          <w:sz w:val="28"/>
          <w:szCs w:val="28"/>
          <w:lang w:eastAsia="uk-UA"/>
        </w:rPr>
        <w:t>К</w:t>
      </w:r>
      <w:r w:rsidRPr="00B36440">
        <w:rPr>
          <w:rFonts w:ascii="Times New Roman" w:eastAsia="Times New Roman" w:hAnsi="Times New Roman" w:cs="Times New Roman"/>
          <w:color w:val="222222"/>
          <w:sz w:val="28"/>
          <w:szCs w:val="28"/>
          <w:lang w:eastAsia="uk-UA"/>
        </w:rPr>
        <w:t xml:space="preserve">онституцією та </w:t>
      </w:r>
      <w:r>
        <w:rPr>
          <w:rFonts w:ascii="Times New Roman" w:eastAsia="Times New Roman" w:hAnsi="Times New Roman" w:cs="Times New Roman"/>
          <w:color w:val="222222"/>
          <w:sz w:val="28"/>
          <w:szCs w:val="28"/>
          <w:lang w:eastAsia="uk-UA"/>
        </w:rPr>
        <w:t>З</w:t>
      </w:r>
      <w:r w:rsidRPr="00B36440">
        <w:rPr>
          <w:rFonts w:ascii="Times New Roman" w:eastAsia="Times New Roman" w:hAnsi="Times New Roman" w:cs="Times New Roman"/>
          <w:color w:val="222222"/>
          <w:sz w:val="28"/>
          <w:szCs w:val="28"/>
          <w:lang w:eastAsia="uk-UA"/>
        </w:rPr>
        <w:t>аконами України покладено функції щодо забезпечення оборони держави) з бюджету Луцької міської територіальної громади виділено 493 290,9 тис. грн. </w:t>
      </w:r>
    </w:p>
    <w:p w14:paraId="459B8E07"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7BA48838" w14:textId="464FA6B4"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 xml:space="preserve">Упродовж 2024 року спільно з міським головою, депутатами та працівниками міської ради, волонтерами здійснив 6 поїздок на схід і південь України у ті військові частини, де проходять службу жителі Луцької громади. Військовим передано автомобілі </w:t>
      </w:r>
      <w:r>
        <w:rPr>
          <w:rFonts w:ascii="Times New Roman" w:eastAsia="Times New Roman" w:hAnsi="Times New Roman" w:cs="Times New Roman"/>
          <w:color w:val="222222"/>
          <w:sz w:val="28"/>
          <w:szCs w:val="28"/>
          <w:lang w:eastAsia="uk-UA"/>
        </w:rPr>
        <w:t>та</w:t>
      </w:r>
      <w:r w:rsidRPr="00B36440">
        <w:rPr>
          <w:rFonts w:ascii="Times New Roman" w:eastAsia="Times New Roman" w:hAnsi="Times New Roman" w:cs="Times New Roman"/>
          <w:color w:val="222222"/>
          <w:sz w:val="28"/>
          <w:szCs w:val="28"/>
          <w:lang w:eastAsia="uk-UA"/>
        </w:rPr>
        <w:t xml:space="preserve"> інші матеріально-технічні цінності. З перших днів повномасштабної війни продовжував працювати й ухвалювати важливі рішення для нашої громади. Протягом поточного року, значну частину часу приділив волонтерській роботі, допомозі військовим, підтримці людей, які змушені були покидати домівки і жити в нашій громаді.</w:t>
      </w:r>
    </w:p>
    <w:p w14:paraId="720AB8D6"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2061EA8C"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Активно опікуюсь морально - етичним вихованням молодого покоління Луцької ОТГ. Спільно з управлінням освіти та департаментом сім‘ї, молоді та спорту був автором розробки та впровадження програми виховних робіт для учнів ЗОШ Луцької ОТГ «Знати, щоб жити». Дана програма спрямована на протидію наркоманії та шкідливих звичок, покликана формувати правильні цінності в житті молодих людей. Програма включає у себе 16 актуальних тем, відкриті бесіди та обговорення тем, що сприяють збереженню молодого покоління громади. Протягом дії програми, було проведено понад 1000 лекцій серед учнів та студентів.</w:t>
      </w:r>
    </w:p>
    <w:p w14:paraId="676FB9A0"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443114E1"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Протягом року отримав більше 30 звернень від жителів округу, які виносив в сесійну залу або відповідав особисто, працюючи з відповідними установами, щоб вирішити питання громади.</w:t>
      </w:r>
    </w:p>
    <w:p w14:paraId="29FAC8D7"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14F7B66D"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Працюю в напрямку міжнародної співпраці, щоб залучити інвесторів до проблеми реабілітації та допомоги діткам в яких загинув батько, в полоні або має важку форму інвалідності. В наступному році будуть підписані важливі угоди, які сприятимуть вирішенню даних проблем.</w:t>
      </w:r>
    </w:p>
    <w:p w14:paraId="7E1E30A9"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p>
    <w:p w14:paraId="673DC505" w14:textId="77777777" w:rsidR="00B36440" w:rsidRPr="00B36440" w:rsidRDefault="00B36440" w:rsidP="00B36440">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B36440">
        <w:rPr>
          <w:rFonts w:ascii="Times New Roman" w:eastAsia="Times New Roman" w:hAnsi="Times New Roman" w:cs="Times New Roman"/>
          <w:color w:val="222222"/>
          <w:sz w:val="28"/>
          <w:szCs w:val="28"/>
          <w:lang w:eastAsia="uk-UA"/>
        </w:rPr>
        <w:t> Проблеми округу: ремонт доріг, ремонт прибудинкових територій, ремонт зливної каналізації, питання енергоефективності, освітлення територій, капітальний ремонт мереж водопостачання, капітальний ремонт покрівель, вирубка аварійних дерев, встановлення та ремонт дитячих та спортивних майданчиків. Порушено усі проблеми округу. Всі ці питання будуть вирішуватись по мірі надходження в бюджет, але з урахуванням пріоритетності для ЗСУ.</w:t>
      </w:r>
    </w:p>
    <w:p w14:paraId="22CE8F2E" w14:textId="77777777" w:rsidR="008E4596" w:rsidRPr="00B36440" w:rsidRDefault="008E4596" w:rsidP="00B36440">
      <w:pPr>
        <w:jc w:val="both"/>
        <w:rPr>
          <w:rFonts w:ascii="Times New Roman" w:hAnsi="Times New Roman" w:cs="Times New Roman"/>
          <w:sz w:val="28"/>
          <w:szCs w:val="28"/>
        </w:rPr>
      </w:pPr>
    </w:p>
    <w:sectPr w:rsidR="008E4596" w:rsidRPr="00B364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AD"/>
    <w:rsid w:val="005661AD"/>
    <w:rsid w:val="008E4596"/>
    <w:rsid w:val="00B364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05E4"/>
  <w15:chartTrackingRefBased/>
  <w15:docId w15:val="{ABFB4DAA-0CAC-465F-B8E6-8B616831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20104">
      <w:bodyDiv w:val="1"/>
      <w:marLeft w:val="0"/>
      <w:marRight w:val="0"/>
      <w:marTop w:val="0"/>
      <w:marBottom w:val="0"/>
      <w:divBdr>
        <w:top w:val="none" w:sz="0" w:space="0" w:color="auto"/>
        <w:left w:val="none" w:sz="0" w:space="0" w:color="auto"/>
        <w:bottom w:val="none" w:sz="0" w:space="0" w:color="auto"/>
        <w:right w:val="none" w:sz="0" w:space="0" w:color="auto"/>
      </w:divBdr>
      <w:divsChild>
        <w:div w:id="1071195870">
          <w:marLeft w:val="0"/>
          <w:marRight w:val="0"/>
          <w:marTop w:val="0"/>
          <w:marBottom w:val="0"/>
          <w:divBdr>
            <w:top w:val="none" w:sz="0" w:space="0" w:color="auto"/>
            <w:left w:val="none" w:sz="0" w:space="0" w:color="auto"/>
            <w:bottom w:val="none" w:sz="0" w:space="0" w:color="auto"/>
            <w:right w:val="none" w:sz="0" w:space="0" w:color="auto"/>
          </w:divBdr>
          <w:divsChild>
            <w:div w:id="1100686420">
              <w:marLeft w:val="0"/>
              <w:marRight w:val="0"/>
              <w:marTop w:val="0"/>
              <w:marBottom w:val="0"/>
              <w:divBdr>
                <w:top w:val="none" w:sz="0" w:space="0" w:color="auto"/>
                <w:left w:val="none" w:sz="0" w:space="0" w:color="auto"/>
                <w:bottom w:val="none" w:sz="0" w:space="0" w:color="auto"/>
                <w:right w:val="none" w:sz="0" w:space="0" w:color="auto"/>
              </w:divBdr>
              <w:divsChild>
                <w:div w:id="492843960">
                  <w:marLeft w:val="0"/>
                  <w:marRight w:val="0"/>
                  <w:marTop w:val="0"/>
                  <w:marBottom w:val="0"/>
                  <w:divBdr>
                    <w:top w:val="none" w:sz="0" w:space="0" w:color="auto"/>
                    <w:left w:val="none" w:sz="0" w:space="0" w:color="auto"/>
                    <w:bottom w:val="none" w:sz="0" w:space="0" w:color="auto"/>
                    <w:right w:val="none" w:sz="0" w:space="0" w:color="auto"/>
                  </w:divBdr>
                  <w:divsChild>
                    <w:div w:id="1780105658">
                      <w:marLeft w:val="0"/>
                      <w:marRight w:val="0"/>
                      <w:marTop w:val="120"/>
                      <w:marBottom w:val="0"/>
                      <w:divBdr>
                        <w:top w:val="none" w:sz="0" w:space="0" w:color="auto"/>
                        <w:left w:val="none" w:sz="0" w:space="0" w:color="auto"/>
                        <w:bottom w:val="none" w:sz="0" w:space="0" w:color="auto"/>
                        <w:right w:val="none" w:sz="0" w:space="0" w:color="auto"/>
                      </w:divBdr>
                      <w:divsChild>
                        <w:div w:id="162821304">
                          <w:marLeft w:val="0"/>
                          <w:marRight w:val="0"/>
                          <w:marTop w:val="0"/>
                          <w:marBottom w:val="0"/>
                          <w:divBdr>
                            <w:top w:val="none" w:sz="0" w:space="0" w:color="auto"/>
                            <w:left w:val="none" w:sz="0" w:space="0" w:color="auto"/>
                            <w:bottom w:val="none" w:sz="0" w:space="0" w:color="auto"/>
                            <w:right w:val="none" w:sz="0" w:space="0" w:color="auto"/>
                          </w:divBdr>
                          <w:divsChild>
                            <w:div w:id="1308363904">
                              <w:marLeft w:val="0"/>
                              <w:marRight w:val="0"/>
                              <w:marTop w:val="0"/>
                              <w:marBottom w:val="0"/>
                              <w:divBdr>
                                <w:top w:val="none" w:sz="0" w:space="0" w:color="auto"/>
                                <w:left w:val="none" w:sz="0" w:space="0" w:color="auto"/>
                                <w:bottom w:val="none" w:sz="0" w:space="0" w:color="auto"/>
                                <w:right w:val="none" w:sz="0" w:space="0" w:color="auto"/>
                              </w:divBdr>
                              <w:divsChild>
                                <w:div w:id="14116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76524">
          <w:marLeft w:val="0"/>
          <w:marRight w:val="0"/>
          <w:marTop w:val="0"/>
          <w:marBottom w:val="0"/>
          <w:divBdr>
            <w:top w:val="none" w:sz="0" w:space="0" w:color="auto"/>
            <w:left w:val="none" w:sz="0" w:space="0" w:color="auto"/>
            <w:bottom w:val="none" w:sz="0" w:space="0" w:color="auto"/>
            <w:right w:val="none" w:sz="0" w:space="0" w:color="auto"/>
          </w:divBdr>
          <w:divsChild>
            <w:div w:id="32778802">
              <w:marLeft w:val="0"/>
              <w:marRight w:val="0"/>
              <w:marTop w:val="0"/>
              <w:marBottom w:val="0"/>
              <w:divBdr>
                <w:top w:val="none" w:sz="0" w:space="0" w:color="auto"/>
                <w:left w:val="none" w:sz="0" w:space="0" w:color="auto"/>
                <w:bottom w:val="none" w:sz="0" w:space="0" w:color="auto"/>
                <w:right w:val="none" w:sz="0" w:space="0" w:color="auto"/>
              </w:divBdr>
              <w:divsChild>
                <w:div w:id="1373070490">
                  <w:marLeft w:val="0"/>
                  <w:marRight w:val="0"/>
                  <w:marTop w:val="0"/>
                  <w:marBottom w:val="0"/>
                  <w:divBdr>
                    <w:top w:val="none" w:sz="0" w:space="0" w:color="auto"/>
                    <w:left w:val="none" w:sz="0" w:space="0" w:color="auto"/>
                    <w:bottom w:val="none" w:sz="0" w:space="0" w:color="auto"/>
                    <w:right w:val="none" w:sz="0" w:space="0" w:color="auto"/>
                  </w:divBdr>
                  <w:divsChild>
                    <w:div w:id="704062215">
                      <w:marLeft w:val="0"/>
                      <w:marRight w:val="0"/>
                      <w:marTop w:val="0"/>
                      <w:marBottom w:val="0"/>
                      <w:divBdr>
                        <w:top w:val="none" w:sz="0" w:space="0" w:color="auto"/>
                        <w:left w:val="none" w:sz="0" w:space="0" w:color="auto"/>
                        <w:bottom w:val="none" w:sz="0" w:space="0" w:color="auto"/>
                        <w:right w:val="none" w:sz="0" w:space="0" w:color="auto"/>
                      </w:divBdr>
                      <w:divsChild>
                        <w:div w:id="659700019">
                          <w:marLeft w:val="0"/>
                          <w:marRight w:val="0"/>
                          <w:marTop w:val="0"/>
                          <w:marBottom w:val="0"/>
                          <w:divBdr>
                            <w:top w:val="none" w:sz="0" w:space="0" w:color="auto"/>
                            <w:left w:val="none" w:sz="0" w:space="0" w:color="auto"/>
                            <w:bottom w:val="none" w:sz="0" w:space="0" w:color="auto"/>
                            <w:right w:val="none" w:sz="0" w:space="0" w:color="auto"/>
                          </w:divBdr>
                          <w:divsChild>
                            <w:div w:id="1721635615">
                              <w:marLeft w:val="0"/>
                              <w:marRight w:val="0"/>
                              <w:marTop w:val="0"/>
                              <w:marBottom w:val="0"/>
                              <w:divBdr>
                                <w:top w:val="none" w:sz="0" w:space="0" w:color="auto"/>
                                <w:left w:val="none" w:sz="0" w:space="0" w:color="auto"/>
                                <w:bottom w:val="none" w:sz="0" w:space="0" w:color="auto"/>
                                <w:right w:val="none" w:sz="0" w:space="0" w:color="auto"/>
                              </w:divBdr>
                              <w:divsChild>
                                <w:div w:id="429544261">
                                  <w:marLeft w:val="0"/>
                                  <w:marRight w:val="0"/>
                                  <w:marTop w:val="0"/>
                                  <w:marBottom w:val="0"/>
                                  <w:divBdr>
                                    <w:top w:val="none" w:sz="0" w:space="0" w:color="auto"/>
                                    <w:left w:val="none" w:sz="0" w:space="0" w:color="auto"/>
                                    <w:bottom w:val="none" w:sz="0" w:space="0" w:color="auto"/>
                                    <w:right w:val="none" w:sz="0" w:space="0" w:color="auto"/>
                                  </w:divBdr>
                                </w:div>
                                <w:div w:id="773130991">
                                  <w:marLeft w:val="0"/>
                                  <w:marRight w:val="0"/>
                                  <w:marTop w:val="0"/>
                                  <w:marBottom w:val="0"/>
                                  <w:divBdr>
                                    <w:top w:val="none" w:sz="0" w:space="0" w:color="auto"/>
                                    <w:left w:val="none" w:sz="0" w:space="0" w:color="auto"/>
                                    <w:bottom w:val="none" w:sz="0" w:space="0" w:color="auto"/>
                                    <w:right w:val="none" w:sz="0" w:space="0" w:color="auto"/>
                                  </w:divBdr>
                                </w:div>
                                <w:div w:id="2091736987">
                                  <w:marLeft w:val="0"/>
                                  <w:marRight w:val="120"/>
                                  <w:marTop w:val="0"/>
                                  <w:marBottom w:val="0"/>
                                  <w:divBdr>
                                    <w:top w:val="none" w:sz="0" w:space="0" w:color="auto"/>
                                    <w:left w:val="none" w:sz="0" w:space="0" w:color="auto"/>
                                    <w:bottom w:val="none" w:sz="0" w:space="0" w:color="auto"/>
                                    <w:right w:val="none" w:sz="0" w:space="0" w:color="auto"/>
                                  </w:divBdr>
                                  <w:divsChild>
                                    <w:div w:id="20003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avchukr@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2179</Words>
  <Characters>1243</Characters>
  <Application>Microsoft Office Word</Application>
  <DocSecurity>0</DocSecurity>
  <Lines>10</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123 123</dc:creator>
  <cp:keywords/>
  <dc:description/>
  <cp:lastModifiedBy>123 123</cp:lastModifiedBy>
  <cp:revision>2</cp:revision>
  <dcterms:created xsi:type="dcterms:W3CDTF">2025-03-31T13:10:00Z</dcterms:created>
  <dcterms:modified xsi:type="dcterms:W3CDTF">2025-03-31T13:14:00Z</dcterms:modified>
</cp:coreProperties>
</file>