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FCE5" w14:textId="52B9FF33" w:rsidR="0053593D" w:rsidRPr="0053593D" w:rsidRDefault="0053593D" w:rsidP="003F5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3D">
        <w:rPr>
          <w:rFonts w:ascii="Times New Roman" w:hAnsi="Times New Roman" w:cs="Times New Roman"/>
          <w:b/>
          <w:sz w:val="28"/>
          <w:szCs w:val="28"/>
        </w:rPr>
        <w:t>Звіт про роботу депутатської фракції Громадянський Рух «СВІДОМІ» у Луцькій міській раді за 202</w:t>
      </w:r>
      <w:r w:rsidR="008035FD">
        <w:rPr>
          <w:rFonts w:ascii="Times New Roman" w:hAnsi="Times New Roman" w:cs="Times New Roman"/>
          <w:b/>
          <w:sz w:val="28"/>
          <w:szCs w:val="28"/>
        </w:rPr>
        <w:t>5</w:t>
      </w:r>
      <w:r w:rsidRPr="005359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1635A0D8" w14:textId="0057FC57" w:rsidR="00856239" w:rsidRPr="00327265" w:rsidRDefault="00856239" w:rsidP="0032726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кінці жовтня 2025 року закінчився п’ятирічний термін каденції Луцької міської ради, обраної в жовтні 2020 року. На жаль, через повномасштабну війну </w:t>
      </w:r>
      <w:proofErr w:type="spellStart"/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росії</w:t>
      </w:r>
      <w:proofErr w:type="spellEnd"/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проти України, нові вибори міського голови та депутатів відкладаються до закінчення воєнного стану. Депутати фракції Громадянський Рух «СВІДОМІ» відповідальні перед мешканцями громади, які нас делегували у міську раду, а тому пропонуємо Вам ознайомитися з</w:t>
      </w:r>
      <w:r w:rsidR="00A932FF"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і з</w:t>
      </w:r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вітом про нашу роботу за </w:t>
      </w:r>
      <w:r w:rsidR="00A932FF"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рік</w:t>
      </w:r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402A4A" w14:textId="610834C5" w:rsidR="00A932FF" w:rsidRPr="00327265" w:rsidRDefault="00A932FF" w:rsidP="0032726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минулий рік відбулося 18 сесії Луцької міської ради. Водночас діяльність депутатів — це не лише голосування в сесійній залі, а й велика щоденна робота поза нею: участь у комісіях, зустрічі з мешканцями, розв’язання питань громади. Ми послідовно працювали в інтересах лучан і продовжуємо дотримуватися своїх принципів та зобов’язань перед виборцями.</w:t>
      </w:r>
    </w:p>
    <w:p w14:paraId="5BA34EE5" w14:textId="78033435" w:rsidR="00A932FF" w:rsidRPr="00327265" w:rsidRDefault="00A932FF" w:rsidP="0032726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Громадянський Рух «СВІДОМІ» йшов на вибори з передвиборчою програмою «Луцьк – місто щасливих людей: 10 пріоритетів для Луцької громади». І хоч наша команда з шести депутатів всі п’ять років перебувала в опозиції до </w:t>
      </w:r>
      <w:proofErr w:type="spellStart"/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промерської</w:t>
      </w:r>
      <w:proofErr w:type="spellEnd"/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більшості – </w:t>
      </w:r>
      <w:r w:rsidRPr="003272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багато положень програми та обіцянок громаді вдалося реалізувати</w:t>
      </w:r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168454" w14:textId="77777777" w:rsidR="00A932FF" w:rsidRPr="00327265" w:rsidRDefault="00A932FF" w:rsidP="0032726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726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Війна внесла свої корективи, але ми продовжуємо роботу над тим, щоб Луцьк залишався комфортним і безпечним містом для кожного.</w:t>
      </w:r>
    </w:p>
    <w:p w14:paraId="446587E9" w14:textId="6F25F551" w:rsidR="0053593D" w:rsidRPr="0053593D" w:rsidRDefault="0053593D" w:rsidP="003272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93D">
        <w:rPr>
          <w:rFonts w:ascii="Times New Roman" w:hAnsi="Times New Roman" w:cs="Times New Roman"/>
          <w:bCs/>
          <w:sz w:val="28"/>
          <w:szCs w:val="28"/>
        </w:rPr>
        <w:t xml:space="preserve">Основними пріоритетами депутатської фракції Громадянського Руху «СВІДОМІ» в Луцькій міській раді залишалися питання допомоги </w:t>
      </w:r>
      <w:r w:rsidR="00AB1CD0">
        <w:rPr>
          <w:rFonts w:ascii="Times New Roman" w:hAnsi="Times New Roman" w:cs="Times New Roman"/>
          <w:bCs/>
          <w:sz w:val="28"/>
          <w:szCs w:val="28"/>
        </w:rPr>
        <w:t>С</w:t>
      </w:r>
      <w:r w:rsidRPr="0053593D">
        <w:rPr>
          <w:rFonts w:ascii="Times New Roman" w:hAnsi="Times New Roman" w:cs="Times New Roman"/>
          <w:bCs/>
          <w:sz w:val="28"/>
          <w:szCs w:val="28"/>
        </w:rPr>
        <w:t xml:space="preserve">илам оборони України. </w:t>
      </w:r>
      <w:r w:rsidR="00A932FF">
        <w:rPr>
          <w:rFonts w:ascii="Times New Roman" w:hAnsi="Times New Roman" w:cs="Times New Roman"/>
          <w:bCs/>
          <w:sz w:val="28"/>
          <w:szCs w:val="28"/>
        </w:rPr>
        <w:t>Багато</w:t>
      </w:r>
      <w:r w:rsidRPr="0053593D">
        <w:rPr>
          <w:rFonts w:ascii="Times New Roman" w:hAnsi="Times New Roman" w:cs="Times New Roman"/>
          <w:bCs/>
          <w:sz w:val="28"/>
          <w:szCs w:val="28"/>
        </w:rPr>
        <w:t xml:space="preserve"> програм та </w:t>
      </w:r>
      <w:proofErr w:type="spellStart"/>
      <w:r w:rsidRPr="0053593D">
        <w:rPr>
          <w:rFonts w:ascii="Times New Roman" w:hAnsi="Times New Roman" w:cs="Times New Roman"/>
          <w:bCs/>
          <w:sz w:val="28"/>
          <w:szCs w:val="28"/>
        </w:rPr>
        <w:t>проєктів</w:t>
      </w:r>
      <w:proofErr w:type="spellEnd"/>
      <w:r w:rsidRPr="0053593D">
        <w:rPr>
          <w:rFonts w:ascii="Times New Roman" w:hAnsi="Times New Roman" w:cs="Times New Roman"/>
          <w:bCs/>
          <w:sz w:val="28"/>
          <w:szCs w:val="28"/>
        </w:rPr>
        <w:t xml:space="preserve"> соціально-економічного розвитку неможливо реалізовувати повною мірою</w:t>
      </w:r>
      <w:r w:rsidR="00A932FF">
        <w:rPr>
          <w:rFonts w:ascii="Times New Roman" w:hAnsi="Times New Roman" w:cs="Times New Roman"/>
          <w:bCs/>
          <w:sz w:val="28"/>
          <w:szCs w:val="28"/>
        </w:rPr>
        <w:t xml:space="preserve"> через воєнний стан, а тому</w:t>
      </w:r>
      <w:r w:rsidRPr="0053593D">
        <w:rPr>
          <w:rFonts w:ascii="Times New Roman" w:hAnsi="Times New Roman" w:cs="Times New Roman"/>
          <w:bCs/>
          <w:sz w:val="28"/>
          <w:szCs w:val="28"/>
        </w:rPr>
        <w:t xml:space="preserve"> діяльність депутатів фракції значною мірою спрямовувалася на здійснення контролю за прийняттям рішень </w:t>
      </w:r>
      <w:r w:rsidR="00A932FF">
        <w:rPr>
          <w:rFonts w:ascii="Times New Roman" w:hAnsi="Times New Roman" w:cs="Times New Roman"/>
          <w:bCs/>
          <w:sz w:val="28"/>
          <w:szCs w:val="28"/>
        </w:rPr>
        <w:t xml:space="preserve">міської ради, роботою </w:t>
      </w:r>
      <w:r w:rsidRPr="0053593D">
        <w:rPr>
          <w:rFonts w:ascii="Times New Roman" w:hAnsi="Times New Roman" w:cs="Times New Roman"/>
          <w:bCs/>
          <w:sz w:val="28"/>
          <w:szCs w:val="28"/>
        </w:rPr>
        <w:t>структурних підрозділів та комунальних підприємств Луцької міської ради.</w:t>
      </w:r>
    </w:p>
    <w:p w14:paraId="061BDC26" w14:textId="7777777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D963DC" w14:textId="036BD4D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93D">
        <w:rPr>
          <w:rFonts w:ascii="Times New Roman" w:hAnsi="Times New Roman" w:cs="Times New Roman"/>
          <w:bCs/>
          <w:sz w:val="28"/>
          <w:szCs w:val="28"/>
        </w:rPr>
        <w:t xml:space="preserve">Фракція Громадянського Руху «СВІДОМІ» </w:t>
      </w:r>
      <w:r w:rsidR="00A932FF">
        <w:rPr>
          <w:rFonts w:ascii="Times New Roman" w:hAnsi="Times New Roman" w:cs="Times New Roman"/>
          <w:bCs/>
          <w:sz w:val="28"/>
          <w:szCs w:val="28"/>
        </w:rPr>
        <w:t>залишається</w:t>
      </w:r>
      <w:r w:rsidRPr="0053593D">
        <w:rPr>
          <w:rFonts w:ascii="Times New Roman" w:hAnsi="Times New Roman" w:cs="Times New Roman"/>
          <w:bCs/>
          <w:sz w:val="28"/>
          <w:szCs w:val="28"/>
        </w:rPr>
        <w:t xml:space="preserve"> однією з найбільш активних під час засідань сесії, постійних комісій та інших робочих колегіальних органів Луцької міської ради. Кожен з шести депутатів фракції закріплений за одним з територіальних виборчих округів громади</w:t>
      </w:r>
      <w:r w:rsidR="00A932FF">
        <w:rPr>
          <w:rFonts w:ascii="Times New Roman" w:hAnsi="Times New Roman" w:cs="Times New Roman"/>
          <w:bCs/>
          <w:sz w:val="28"/>
          <w:szCs w:val="28"/>
        </w:rPr>
        <w:t xml:space="preserve"> та здійснює постійну комунікацію з виборцями</w:t>
      </w:r>
      <w:r w:rsidRPr="005359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FD8E8C2" w14:textId="77777777" w:rsidR="0053593D" w:rsidRPr="0053593D" w:rsidRDefault="0053593D" w:rsidP="005359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4FBC9B" w14:textId="696DD5EE" w:rsidR="00A95B58" w:rsidRDefault="005D5884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F00450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0450">
        <w:rPr>
          <w:rFonts w:ascii="Times New Roman" w:hAnsi="Times New Roman" w:cs="Times New Roman"/>
          <w:sz w:val="28"/>
          <w:szCs w:val="28"/>
        </w:rPr>
        <w:t xml:space="preserve"> фракції </w:t>
      </w:r>
      <w:r w:rsidR="00A932FF">
        <w:rPr>
          <w:rFonts w:ascii="Times New Roman" w:hAnsi="Times New Roman" w:cs="Times New Roman"/>
          <w:sz w:val="28"/>
          <w:szCs w:val="28"/>
        </w:rPr>
        <w:t xml:space="preserve">продовжують </w:t>
      </w:r>
      <w:r w:rsidR="00C07828">
        <w:rPr>
          <w:rFonts w:ascii="Times New Roman" w:hAnsi="Times New Roman" w:cs="Times New Roman"/>
          <w:sz w:val="28"/>
          <w:szCs w:val="28"/>
        </w:rPr>
        <w:t>опіку</w:t>
      </w:r>
      <w:r w:rsidR="00A932FF">
        <w:rPr>
          <w:rFonts w:ascii="Times New Roman" w:hAnsi="Times New Roman" w:cs="Times New Roman"/>
          <w:sz w:val="28"/>
          <w:szCs w:val="28"/>
        </w:rPr>
        <w:t>вати</w:t>
      </w:r>
      <w:r w:rsidR="00C07828">
        <w:rPr>
          <w:rFonts w:ascii="Times New Roman" w:hAnsi="Times New Roman" w:cs="Times New Roman"/>
          <w:sz w:val="28"/>
          <w:szCs w:val="28"/>
        </w:rPr>
        <w:t>ся</w:t>
      </w:r>
      <w:r w:rsidR="00F00450">
        <w:rPr>
          <w:rFonts w:ascii="Times New Roman" w:hAnsi="Times New Roman" w:cs="Times New Roman"/>
          <w:sz w:val="28"/>
          <w:szCs w:val="28"/>
        </w:rPr>
        <w:t xml:space="preserve"> наступними округами та </w:t>
      </w:r>
      <w:r w:rsidR="009420A9">
        <w:rPr>
          <w:rFonts w:ascii="Times New Roman" w:hAnsi="Times New Roman" w:cs="Times New Roman"/>
          <w:sz w:val="28"/>
          <w:szCs w:val="28"/>
        </w:rPr>
        <w:t xml:space="preserve">першочергово займаються </w:t>
      </w:r>
      <w:r>
        <w:rPr>
          <w:rFonts w:ascii="Times New Roman" w:hAnsi="Times New Roman" w:cs="Times New Roman"/>
          <w:sz w:val="28"/>
          <w:szCs w:val="28"/>
        </w:rPr>
        <w:t>таким</w:t>
      </w:r>
      <w:r w:rsidR="00A932FF">
        <w:rPr>
          <w:rFonts w:ascii="Times New Roman" w:hAnsi="Times New Roman" w:cs="Times New Roman"/>
          <w:sz w:val="28"/>
          <w:szCs w:val="28"/>
        </w:rPr>
        <w:t xml:space="preserve"> переліком</w:t>
      </w:r>
      <w:r w:rsidR="00F00450">
        <w:rPr>
          <w:rFonts w:ascii="Times New Roman" w:hAnsi="Times New Roman" w:cs="Times New Roman"/>
          <w:sz w:val="28"/>
          <w:szCs w:val="28"/>
        </w:rPr>
        <w:t xml:space="preserve"> питан</w:t>
      </w:r>
      <w:r w:rsidR="00A932FF">
        <w:rPr>
          <w:rFonts w:ascii="Times New Roman" w:hAnsi="Times New Roman" w:cs="Times New Roman"/>
          <w:sz w:val="28"/>
          <w:szCs w:val="28"/>
        </w:rPr>
        <w:t>ь життя</w:t>
      </w:r>
      <w:r w:rsidR="009420A9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A64E72">
        <w:rPr>
          <w:rFonts w:ascii="Times New Roman" w:hAnsi="Times New Roman" w:cs="Times New Roman"/>
          <w:sz w:val="28"/>
          <w:szCs w:val="28"/>
        </w:rPr>
        <w:t>:</w:t>
      </w:r>
    </w:p>
    <w:p w14:paraId="72B96F1D" w14:textId="77777777" w:rsidR="0053593D" w:rsidRPr="00F00450" w:rsidRDefault="0053593D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0358A7" w14:textId="5AB65A36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№1</w:t>
      </w:r>
      <w:r w:rsidRPr="00580776">
        <w:rPr>
          <w:rFonts w:ascii="Times New Roman" w:hAnsi="Times New Roman" w:cs="Times New Roman"/>
          <w:sz w:val="28"/>
          <w:szCs w:val="28"/>
        </w:rPr>
        <w:t xml:space="preserve"> (Вересневе, частина району ЛПЗ, Малий Омеляник, район вулиці Володимирської, села</w:t>
      </w:r>
      <w:r w:rsidR="006A5687" w:rsidRPr="004B4E74">
        <w:rPr>
          <w:rFonts w:ascii="Times New Roman" w:hAnsi="Times New Roman" w:cs="Times New Roman"/>
          <w:sz w:val="28"/>
          <w:szCs w:val="28"/>
        </w:rPr>
        <w:t xml:space="preserve"> </w:t>
      </w:r>
      <w:r w:rsidR="006A5687">
        <w:rPr>
          <w:rFonts w:ascii="Times New Roman" w:hAnsi="Times New Roman" w:cs="Times New Roman"/>
          <w:sz w:val="28"/>
          <w:szCs w:val="28"/>
        </w:rPr>
        <w:t xml:space="preserve">Антонівка, </w:t>
      </w:r>
      <w:proofErr w:type="spellStart"/>
      <w:r w:rsidR="006A5687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="006A5687">
        <w:rPr>
          <w:rFonts w:ascii="Times New Roman" w:hAnsi="Times New Roman" w:cs="Times New Roman"/>
          <w:sz w:val="28"/>
          <w:szCs w:val="28"/>
        </w:rPr>
        <w:t xml:space="preserve">, Богушівка, Великий </w:t>
      </w:r>
      <w:proofErr w:type="spellStart"/>
      <w:r w:rsidR="006A5687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="006A56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5687">
        <w:rPr>
          <w:rFonts w:ascii="Times New Roman" w:hAnsi="Times New Roman" w:cs="Times New Roman"/>
          <w:sz w:val="28"/>
          <w:szCs w:val="28"/>
        </w:rPr>
        <w:t>Всеволодівка</w:t>
      </w:r>
      <w:proofErr w:type="spellEnd"/>
      <w:r w:rsidR="006A5687">
        <w:rPr>
          <w:rFonts w:ascii="Times New Roman" w:hAnsi="Times New Roman" w:cs="Times New Roman"/>
          <w:sz w:val="28"/>
          <w:szCs w:val="28"/>
        </w:rPr>
        <w:t xml:space="preserve">, Городок, Заболотці, </w:t>
      </w:r>
      <w:r w:rsidR="006A5687" w:rsidRPr="004B4E74">
        <w:rPr>
          <w:rFonts w:ascii="Times New Roman" w:hAnsi="Times New Roman" w:cs="Times New Roman"/>
          <w:sz w:val="28"/>
          <w:szCs w:val="28"/>
        </w:rPr>
        <w:t>Забороль</w:t>
      </w:r>
      <w:r w:rsidR="006A5687">
        <w:rPr>
          <w:rFonts w:ascii="Times New Roman" w:hAnsi="Times New Roman" w:cs="Times New Roman"/>
          <w:sz w:val="28"/>
          <w:szCs w:val="28"/>
        </w:rPr>
        <w:t xml:space="preserve">, Одеради, Олександрівка, </w:t>
      </w:r>
      <w:proofErr w:type="spellStart"/>
      <w:r w:rsidR="006A5687"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 w:rsidR="006A5687">
        <w:rPr>
          <w:rFonts w:ascii="Times New Roman" w:hAnsi="Times New Roman" w:cs="Times New Roman"/>
          <w:sz w:val="28"/>
          <w:szCs w:val="28"/>
        </w:rPr>
        <w:t>, Сьомаки, Тарасове та Шепель</w:t>
      </w:r>
      <w:r w:rsidRPr="00580776">
        <w:rPr>
          <w:rFonts w:ascii="Times New Roman" w:hAnsi="Times New Roman" w:cs="Times New Roman"/>
          <w:sz w:val="28"/>
          <w:szCs w:val="28"/>
        </w:rPr>
        <w:t xml:space="preserve">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Андрій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Маруняк</w:t>
      </w:r>
      <w:proofErr w:type="spellEnd"/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0450" w:rsidRPr="00F00450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F00450">
        <w:rPr>
          <w:rFonts w:ascii="Times New Roman" w:hAnsi="Times New Roman" w:cs="Times New Roman"/>
          <w:sz w:val="28"/>
          <w:szCs w:val="28"/>
        </w:rPr>
        <w:t xml:space="preserve">голови постійної комісії з питань генерального планування, </w:t>
      </w:r>
      <w:r w:rsidR="00F00450">
        <w:rPr>
          <w:rFonts w:ascii="Times New Roman" w:hAnsi="Times New Roman" w:cs="Times New Roman"/>
          <w:sz w:val="28"/>
          <w:szCs w:val="28"/>
        </w:rPr>
        <w:lastRenderedPageBreak/>
        <w:t xml:space="preserve">будівництва, архітектури та благоустрою, ЖКГ, екології транспорту та </w:t>
      </w:r>
      <w:proofErr w:type="spellStart"/>
      <w:r w:rsidR="00F00450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Pr="00F00450">
        <w:rPr>
          <w:rFonts w:ascii="Times New Roman" w:hAnsi="Times New Roman" w:cs="Times New Roman"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генеральне планування, будівництво та архітектура.</w:t>
      </w:r>
    </w:p>
    <w:p w14:paraId="066CF06A" w14:textId="739143FA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№2</w:t>
      </w:r>
      <w:r w:rsidRPr="00580776">
        <w:rPr>
          <w:rFonts w:ascii="Times New Roman" w:hAnsi="Times New Roman" w:cs="Times New Roman"/>
          <w:sz w:val="28"/>
          <w:szCs w:val="28"/>
        </w:rPr>
        <w:t xml:space="preserve"> (Старе місто,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Кічкарівка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Красне,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Гнідава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частина району ЛПЗ та вул. Львівської, </w:t>
      </w:r>
      <w:r w:rsidR="002F180B">
        <w:rPr>
          <w:rFonts w:ascii="Times New Roman" w:hAnsi="Times New Roman" w:cs="Times New Roman"/>
          <w:sz w:val="28"/>
          <w:szCs w:val="28"/>
        </w:rPr>
        <w:t xml:space="preserve">селище Рокині, </w:t>
      </w:r>
      <w:r w:rsidR="002F180B" w:rsidRPr="00F50B0D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2F180B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>, Буків</w:t>
      </w:r>
      <w:r w:rsidR="002F180B" w:rsidRPr="00F50B0D">
        <w:rPr>
          <w:rFonts w:ascii="Times New Roman" w:hAnsi="Times New Roman" w:cs="Times New Roman"/>
          <w:sz w:val="28"/>
          <w:szCs w:val="28"/>
        </w:rPr>
        <w:t>,</w:t>
      </w:r>
      <w:r w:rsidR="002F1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80B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80B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80B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80B">
        <w:rPr>
          <w:rFonts w:ascii="Times New Roman" w:hAnsi="Times New Roman" w:cs="Times New Roman"/>
          <w:sz w:val="28"/>
          <w:szCs w:val="28"/>
        </w:rPr>
        <w:t>Милушин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80B">
        <w:rPr>
          <w:rFonts w:ascii="Times New Roman" w:hAnsi="Times New Roman" w:cs="Times New Roman"/>
          <w:sz w:val="28"/>
          <w:szCs w:val="28"/>
        </w:rPr>
        <w:t>Моташівка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 xml:space="preserve">, Сирники, </w:t>
      </w:r>
      <w:r w:rsidR="002F180B" w:rsidRPr="00F50B0D">
        <w:rPr>
          <w:rFonts w:ascii="Times New Roman" w:hAnsi="Times New Roman" w:cs="Times New Roman"/>
          <w:sz w:val="28"/>
          <w:szCs w:val="28"/>
        </w:rPr>
        <w:t>Іванчиці</w:t>
      </w:r>
      <w:r w:rsidR="002F180B">
        <w:rPr>
          <w:rFonts w:ascii="Times New Roman" w:hAnsi="Times New Roman" w:cs="Times New Roman"/>
          <w:sz w:val="28"/>
          <w:szCs w:val="28"/>
        </w:rPr>
        <w:t xml:space="preserve"> та</w:t>
      </w:r>
      <w:r w:rsidR="002F180B" w:rsidRPr="00F50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80B" w:rsidRPr="00F50B0D">
        <w:rPr>
          <w:rFonts w:ascii="Times New Roman" w:hAnsi="Times New Roman" w:cs="Times New Roman"/>
          <w:sz w:val="28"/>
          <w:szCs w:val="28"/>
        </w:rPr>
        <w:t>Озденіж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) – </w:t>
      </w:r>
      <w:r w:rsidRPr="00FF26C0">
        <w:rPr>
          <w:rFonts w:ascii="Times New Roman" w:hAnsi="Times New Roman" w:cs="Times New Roman"/>
          <w:b/>
          <w:sz w:val="28"/>
          <w:szCs w:val="28"/>
        </w:rPr>
        <w:t>Михайло Наход</w:t>
      </w:r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0450">
        <w:rPr>
          <w:rFonts w:ascii="Times New Roman" w:hAnsi="Times New Roman" w:cs="Times New Roman"/>
          <w:sz w:val="28"/>
          <w:szCs w:val="28"/>
        </w:rPr>
        <w:t>заступник голови фракції</w:t>
      </w:r>
      <w:r w:rsidR="00F00450">
        <w:rPr>
          <w:rFonts w:ascii="Times New Roman" w:hAnsi="Times New Roman" w:cs="Times New Roman"/>
          <w:sz w:val="28"/>
          <w:szCs w:val="28"/>
        </w:rPr>
        <w:t xml:space="preserve">, член постійної комісії з питань генерального планування, будівництва, архітектури та благоустрою, ЖКГ, екології транспорту та </w:t>
      </w:r>
      <w:proofErr w:type="spellStart"/>
      <w:r w:rsidR="00F00450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Pr="00F00450">
        <w:rPr>
          <w:rFonts w:ascii="Times New Roman" w:hAnsi="Times New Roman" w:cs="Times New Roman"/>
          <w:sz w:val="28"/>
          <w:szCs w:val="28"/>
        </w:rPr>
        <w:t xml:space="preserve">. </w:t>
      </w:r>
      <w:r w:rsidRPr="00580776">
        <w:rPr>
          <w:rFonts w:ascii="Times New Roman" w:hAnsi="Times New Roman" w:cs="Times New Roman"/>
          <w:sz w:val="28"/>
          <w:szCs w:val="28"/>
        </w:rPr>
        <w:t xml:space="preserve">Основні напрямки роботи: стратегічне планування розвитку громади; громадський транспорт; екологія, </w:t>
      </w:r>
      <w:r w:rsidR="009420A9">
        <w:rPr>
          <w:rFonts w:ascii="Times New Roman" w:hAnsi="Times New Roman" w:cs="Times New Roman"/>
          <w:sz w:val="28"/>
          <w:szCs w:val="28"/>
        </w:rPr>
        <w:t>охорона історико-культурної спадщини</w:t>
      </w:r>
      <w:r w:rsidR="00583648">
        <w:rPr>
          <w:rFonts w:ascii="Times New Roman" w:hAnsi="Times New Roman" w:cs="Times New Roman"/>
          <w:sz w:val="28"/>
          <w:szCs w:val="28"/>
        </w:rPr>
        <w:t>; перейменування вулиць</w:t>
      </w:r>
      <w:r w:rsidRPr="00580776">
        <w:rPr>
          <w:rFonts w:ascii="Times New Roman" w:hAnsi="Times New Roman" w:cs="Times New Roman"/>
          <w:sz w:val="28"/>
          <w:szCs w:val="28"/>
        </w:rPr>
        <w:t>.</w:t>
      </w:r>
    </w:p>
    <w:p w14:paraId="1C4FBBA5" w14:textId="77777777" w:rsidR="009420A9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№3</w:t>
      </w:r>
      <w:r w:rsidRPr="00580776">
        <w:rPr>
          <w:rFonts w:ascii="Times New Roman" w:hAnsi="Times New Roman" w:cs="Times New Roman"/>
          <w:sz w:val="28"/>
          <w:szCs w:val="28"/>
        </w:rPr>
        <w:t xml:space="preserve"> (</w:t>
      </w:r>
      <w:r w:rsidR="00F00450">
        <w:rPr>
          <w:rFonts w:ascii="Times New Roman" w:hAnsi="Times New Roman" w:cs="Times New Roman"/>
          <w:sz w:val="28"/>
          <w:szCs w:val="28"/>
        </w:rPr>
        <w:t>Ц</w:t>
      </w:r>
      <w:r w:rsidRPr="00580776">
        <w:rPr>
          <w:rFonts w:ascii="Times New Roman" w:hAnsi="Times New Roman" w:cs="Times New Roman"/>
          <w:sz w:val="28"/>
          <w:szCs w:val="28"/>
        </w:rPr>
        <w:t>ентр</w:t>
      </w:r>
      <w:r w:rsidR="00F00450">
        <w:rPr>
          <w:rFonts w:ascii="Times New Roman" w:hAnsi="Times New Roman" w:cs="Times New Roman"/>
          <w:sz w:val="28"/>
          <w:szCs w:val="28"/>
        </w:rPr>
        <w:t>альна частина</w:t>
      </w:r>
      <w:r w:rsidRPr="00580776">
        <w:rPr>
          <w:rFonts w:ascii="Times New Roman" w:hAnsi="Times New Roman" w:cs="Times New Roman"/>
          <w:sz w:val="28"/>
          <w:szCs w:val="28"/>
        </w:rPr>
        <w:t xml:space="preserve"> міста</w:t>
      </w:r>
      <w:r w:rsidR="00F00450">
        <w:rPr>
          <w:rFonts w:ascii="Times New Roman" w:hAnsi="Times New Roman" w:cs="Times New Roman"/>
          <w:sz w:val="28"/>
          <w:szCs w:val="28"/>
        </w:rPr>
        <w:t>, Привокзальний мікрорайон</w:t>
      </w:r>
      <w:r w:rsidRPr="00580776">
        <w:rPr>
          <w:rFonts w:ascii="Times New Roman" w:hAnsi="Times New Roman" w:cs="Times New Roman"/>
          <w:sz w:val="28"/>
          <w:szCs w:val="28"/>
        </w:rPr>
        <w:t xml:space="preserve">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Тарас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Шкітер</w:t>
      </w:r>
      <w:proofErr w:type="spellEnd"/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00450">
        <w:rPr>
          <w:rFonts w:ascii="Times New Roman" w:hAnsi="Times New Roman" w:cs="Times New Roman"/>
          <w:sz w:val="28"/>
          <w:szCs w:val="28"/>
        </w:rPr>
        <w:t>голова фракції</w:t>
      </w:r>
      <w:r w:rsidR="00F00450">
        <w:rPr>
          <w:rFonts w:ascii="Times New Roman" w:hAnsi="Times New Roman" w:cs="Times New Roman"/>
          <w:sz w:val="28"/>
          <w:szCs w:val="28"/>
        </w:rPr>
        <w:t>, член постійної комісії з питань планування соціально-економічного розвитку, бюджету та фінансів</w:t>
      </w:r>
      <w:r w:rsidRPr="00FF26C0">
        <w:rPr>
          <w:rFonts w:ascii="Times New Roman" w:hAnsi="Times New Roman" w:cs="Times New Roman"/>
          <w:b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бюджет та фінанси міста</w:t>
      </w:r>
      <w:r w:rsidR="00F00450">
        <w:rPr>
          <w:rFonts w:ascii="Times New Roman" w:hAnsi="Times New Roman" w:cs="Times New Roman"/>
          <w:sz w:val="28"/>
          <w:szCs w:val="28"/>
        </w:rPr>
        <w:t>; сприяння ЗСУ</w:t>
      </w:r>
      <w:r w:rsidR="009420A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DE7811" w14:textId="2189B40A" w:rsidR="00A95B58" w:rsidRPr="00580776" w:rsidRDefault="009420A9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червня 2024 р. депутата Тарас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Шкітер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заступником голови Волинської ОДА. З того часу він додатково опікувався питаннями освіти, </w:t>
      </w:r>
      <w:r w:rsidR="002F180B">
        <w:rPr>
          <w:rFonts w:ascii="Times New Roman" w:hAnsi="Times New Roman" w:cs="Times New Roman"/>
          <w:sz w:val="28"/>
          <w:szCs w:val="28"/>
        </w:rPr>
        <w:t xml:space="preserve">культури та </w:t>
      </w:r>
      <w:r>
        <w:rPr>
          <w:rFonts w:ascii="Times New Roman" w:hAnsi="Times New Roman" w:cs="Times New Roman"/>
          <w:sz w:val="28"/>
          <w:szCs w:val="28"/>
        </w:rPr>
        <w:t>ветеранськ</w:t>
      </w:r>
      <w:r w:rsidR="00583648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політик</w:t>
      </w:r>
      <w:r w:rsidR="00583648">
        <w:rPr>
          <w:rFonts w:ascii="Times New Roman" w:hAnsi="Times New Roman" w:cs="Times New Roman"/>
          <w:sz w:val="28"/>
          <w:szCs w:val="28"/>
        </w:rPr>
        <w:t>и в тому числі і в Луцькій територіальній громаді</w:t>
      </w:r>
      <w:r w:rsidR="00A95B58" w:rsidRPr="00580776">
        <w:rPr>
          <w:rFonts w:ascii="Times New Roman" w:hAnsi="Times New Roman" w:cs="Times New Roman"/>
          <w:sz w:val="28"/>
          <w:szCs w:val="28"/>
        </w:rPr>
        <w:t>.</w:t>
      </w:r>
    </w:p>
    <w:p w14:paraId="26B0F6D3" w14:textId="77777777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№4</w:t>
      </w:r>
      <w:r w:rsidRPr="00580776">
        <w:rPr>
          <w:rFonts w:ascii="Times New Roman" w:hAnsi="Times New Roman" w:cs="Times New Roman"/>
          <w:sz w:val="28"/>
          <w:szCs w:val="28"/>
        </w:rPr>
        <w:t xml:space="preserve"> (район вул.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Дубнівської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>, Рівненської</w:t>
      </w:r>
      <w:r w:rsidR="00F00450">
        <w:rPr>
          <w:rFonts w:ascii="Times New Roman" w:hAnsi="Times New Roman" w:cs="Times New Roman"/>
          <w:sz w:val="28"/>
          <w:szCs w:val="28"/>
        </w:rPr>
        <w:t xml:space="preserve">, </w:t>
      </w:r>
      <w:r w:rsidRPr="00580776">
        <w:rPr>
          <w:rFonts w:ascii="Times New Roman" w:hAnsi="Times New Roman" w:cs="Times New Roman"/>
          <w:sz w:val="28"/>
          <w:szCs w:val="28"/>
        </w:rPr>
        <w:t>пр</w:t>
      </w:r>
      <w:r w:rsidR="00F00450">
        <w:rPr>
          <w:rFonts w:ascii="Times New Roman" w:hAnsi="Times New Roman" w:cs="Times New Roman"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Відродження, 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Теремно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частина 33-го кварталу)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Валентин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Хаймик</w:t>
      </w:r>
      <w:proofErr w:type="spellEnd"/>
      <w:r w:rsidR="00F004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0450">
        <w:rPr>
          <w:rFonts w:ascii="Times New Roman" w:hAnsi="Times New Roman" w:cs="Times New Roman"/>
          <w:sz w:val="28"/>
          <w:szCs w:val="28"/>
        </w:rPr>
        <w:t>член постійної комісії з питань</w:t>
      </w:r>
      <w:r w:rsidR="00AC3094">
        <w:rPr>
          <w:rFonts w:ascii="Times New Roman" w:hAnsi="Times New Roman" w:cs="Times New Roman"/>
          <w:sz w:val="28"/>
          <w:szCs w:val="28"/>
        </w:rPr>
        <w:t xml:space="preserve"> земельних відносин та земельного кадастру.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земельні відносини</w:t>
      </w:r>
      <w:r w:rsidR="00583648">
        <w:rPr>
          <w:rFonts w:ascii="Times New Roman" w:hAnsi="Times New Roman" w:cs="Times New Roman"/>
          <w:sz w:val="28"/>
          <w:szCs w:val="28"/>
        </w:rPr>
        <w:t>; бюджет та публічні закупівлі; відносини з правоохоронними органами</w:t>
      </w:r>
      <w:r w:rsidRPr="00580776">
        <w:rPr>
          <w:rFonts w:ascii="Times New Roman" w:hAnsi="Times New Roman" w:cs="Times New Roman"/>
          <w:sz w:val="28"/>
          <w:szCs w:val="28"/>
        </w:rPr>
        <w:t>.</w:t>
      </w:r>
    </w:p>
    <w:p w14:paraId="6DF9BD8A" w14:textId="77777777" w:rsidR="00A95B58" w:rsidRPr="00580776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№5</w:t>
      </w:r>
      <w:r w:rsidRPr="00580776">
        <w:rPr>
          <w:rFonts w:ascii="Times New Roman" w:hAnsi="Times New Roman" w:cs="Times New Roman"/>
          <w:sz w:val="28"/>
          <w:szCs w:val="28"/>
        </w:rPr>
        <w:t xml:space="preserve"> (55-й мікрорайон, частина 33-го та 40-го кварталів) – </w:t>
      </w:r>
      <w:r w:rsidRPr="00FF26C0">
        <w:rPr>
          <w:rFonts w:ascii="Times New Roman" w:hAnsi="Times New Roman" w:cs="Times New Roman"/>
          <w:b/>
          <w:sz w:val="28"/>
          <w:szCs w:val="28"/>
        </w:rPr>
        <w:t xml:space="preserve">Андрій </w:t>
      </w:r>
      <w:proofErr w:type="spellStart"/>
      <w:r w:rsidRPr="00FF26C0">
        <w:rPr>
          <w:rFonts w:ascii="Times New Roman" w:hAnsi="Times New Roman" w:cs="Times New Roman"/>
          <w:b/>
          <w:sz w:val="28"/>
          <w:szCs w:val="28"/>
        </w:rPr>
        <w:t>Лучик</w:t>
      </w:r>
      <w:proofErr w:type="spellEnd"/>
      <w:r w:rsidR="00AC30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C3094" w:rsidRPr="00F00450">
        <w:rPr>
          <w:rFonts w:ascii="Times New Roman" w:hAnsi="Times New Roman" w:cs="Times New Roman"/>
          <w:sz w:val="28"/>
          <w:szCs w:val="28"/>
        </w:rPr>
        <w:t xml:space="preserve">заступник </w:t>
      </w:r>
      <w:r w:rsidR="00AC3094">
        <w:rPr>
          <w:rFonts w:ascii="Times New Roman" w:hAnsi="Times New Roman" w:cs="Times New Roman"/>
          <w:sz w:val="28"/>
          <w:szCs w:val="28"/>
        </w:rPr>
        <w:t xml:space="preserve">голови постійної комісії з питань комунального майна та приватизації. </w:t>
      </w:r>
      <w:r w:rsidRPr="00580776">
        <w:rPr>
          <w:rFonts w:ascii="Times New Roman" w:hAnsi="Times New Roman" w:cs="Times New Roman"/>
          <w:sz w:val="28"/>
          <w:szCs w:val="28"/>
        </w:rPr>
        <w:t>Основні напрямки роботи: комунальне майно</w:t>
      </w:r>
      <w:r w:rsidR="00583648">
        <w:rPr>
          <w:rFonts w:ascii="Times New Roman" w:hAnsi="Times New Roman" w:cs="Times New Roman"/>
          <w:sz w:val="28"/>
          <w:szCs w:val="28"/>
        </w:rPr>
        <w:t>;</w:t>
      </w:r>
      <w:r w:rsidRPr="00580776">
        <w:rPr>
          <w:rFonts w:ascii="Times New Roman" w:hAnsi="Times New Roman" w:cs="Times New Roman"/>
          <w:sz w:val="28"/>
          <w:szCs w:val="28"/>
        </w:rPr>
        <w:t xml:space="preserve"> інформаційна політика</w:t>
      </w:r>
      <w:r w:rsidR="00583648">
        <w:rPr>
          <w:rFonts w:ascii="Times New Roman" w:hAnsi="Times New Roman" w:cs="Times New Roman"/>
          <w:sz w:val="28"/>
          <w:szCs w:val="28"/>
        </w:rPr>
        <w:t>;</w:t>
      </w:r>
      <w:r w:rsidR="00F00450">
        <w:rPr>
          <w:rFonts w:ascii="Times New Roman" w:hAnsi="Times New Roman" w:cs="Times New Roman"/>
          <w:sz w:val="28"/>
          <w:szCs w:val="28"/>
        </w:rPr>
        <w:t xml:space="preserve"> </w:t>
      </w:r>
      <w:r w:rsidR="00F00450" w:rsidRPr="00580776">
        <w:rPr>
          <w:rFonts w:ascii="Times New Roman" w:hAnsi="Times New Roman" w:cs="Times New Roman"/>
          <w:sz w:val="28"/>
          <w:szCs w:val="28"/>
        </w:rPr>
        <w:t>робота комунальних підприємств</w:t>
      </w:r>
      <w:r w:rsidR="00583648">
        <w:rPr>
          <w:rFonts w:ascii="Times New Roman" w:hAnsi="Times New Roman" w:cs="Times New Roman"/>
          <w:sz w:val="28"/>
          <w:szCs w:val="28"/>
        </w:rPr>
        <w:t>; публічні закупівлі, охорона культурної спадщини.</w:t>
      </w:r>
    </w:p>
    <w:p w14:paraId="20E93C83" w14:textId="15DF10AF" w:rsidR="00A95B58" w:rsidRDefault="00A95B58" w:rsidP="00A95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C0">
        <w:rPr>
          <w:rFonts w:ascii="Times New Roman" w:hAnsi="Times New Roman" w:cs="Times New Roman"/>
          <w:b/>
          <w:sz w:val="28"/>
          <w:szCs w:val="28"/>
        </w:rPr>
        <w:t>ОКРУГ №6</w:t>
      </w:r>
      <w:r w:rsidRPr="005807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0776">
        <w:rPr>
          <w:rFonts w:ascii="Times New Roman" w:hAnsi="Times New Roman" w:cs="Times New Roman"/>
          <w:sz w:val="28"/>
          <w:szCs w:val="28"/>
        </w:rPr>
        <w:t>Вишків</w:t>
      </w:r>
      <w:proofErr w:type="spellEnd"/>
      <w:r w:rsidRPr="00580776">
        <w:rPr>
          <w:rFonts w:ascii="Times New Roman" w:hAnsi="Times New Roman" w:cs="Times New Roman"/>
          <w:sz w:val="28"/>
          <w:szCs w:val="28"/>
        </w:rPr>
        <w:t xml:space="preserve">, частина 33-го та 40-го кварталів, села </w:t>
      </w:r>
      <w:r w:rsidR="002F180B">
        <w:rPr>
          <w:rFonts w:ascii="Times New Roman" w:hAnsi="Times New Roman" w:cs="Times New Roman"/>
          <w:sz w:val="28"/>
          <w:szCs w:val="28"/>
        </w:rPr>
        <w:t xml:space="preserve">Дачне, Жабка, </w:t>
      </w:r>
      <w:proofErr w:type="spellStart"/>
      <w:r w:rsidR="002F180B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="002F180B">
        <w:rPr>
          <w:rFonts w:ascii="Times New Roman" w:hAnsi="Times New Roman" w:cs="Times New Roman"/>
          <w:sz w:val="28"/>
          <w:szCs w:val="28"/>
        </w:rPr>
        <w:t>, Клепачів, Кульчин, Липляни, Небіжка, Озерце, Прилуцьке, Сапогове</w:t>
      </w:r>
      <w:r w:rsidRPr="00580776">
        <w:rPr>
          <w:rFonts w:ascii="Times New Roman" w:hAnsi="Times New Roman" w:cs="Times New Roman"/>
          <w:sz w:val="28"/>
          <w:szCs w:val="28"/>
        </w:rPr>
        <w:t xml:space="preserve">) – </w:t>
      </w:r>
      <w:r w:rsidRPr="00FF26C0">
        <w:rPr>
          <w:rFonts w:ascii="Times New Roman" w:hAnsi="Times New Roman" w:cs="Times New Roman"/>
          <w:b/>
          <w:sz w:val="28"/>
          <w:szCs w:val="28"/>
        </w:rPr>
        <w:t>Алла Надточій</w:t>
      </w:r>
      <w:r w:rsidR="00AC30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C3094">
        <w:rPr>
          <w:rFonts w:ascii="Times New Roman" w:hAnsi="Times New Roman" w:cs="Times New Roman"/>
          <w:sz w:val="28"/>
          <w:szCs w:val="28"/>
        </w:rPr>
        <w:t>заступниця голови фракції</w:t>
      </w:r>
      <w:r w:rsidR="00AC3094">
        <w:rPr>
          <w:rFonts w:ascii="Times New Roman" w:hAnsi="Times New Roman" w:cs="Times New Roman"/>
          <w:sz w:val="28"/>
          <w:szCs w:val="28"/>
        </w:rPr>
        <w:t>, членкиня постійної комісії з питань соціального захисту, охорони здоров’я, материнства та дитинства, освіти, науки, культури, мови</w:t>
      </w:r>
      <w:r w:rsidRPr="00AC3094">
        <w:rPr>
          <w:rFonts w:ascii="Times New Roman" w:hAnsi="Times New Roman" w:cs="Times New Roman"/>
          <w:sz w:val="28"/>
          <w:szCs w:val="28"/>
        </w:rPr>
        <w:t>.</w:t>
      </w:r>
      <w:r w:rsidRPr="00580776">
        <w:rPr>
          <w:rFonts w:ascii="Times New Roman" w:hAnsi="Times New Roman" w:cs="Times New Roman"/>
          <w:sz w:val="28"/>
          <w:szCs w:val="28"/>
        </w:rPr>
        <w:t xml:space="preserve"> Основні напрямки роботи: гуманітарна сфера міста (освіта, охорона здоров’я, соціальний захист, культура)</w:t>
      </w:r>
      <w:r w:rsidR="00583648">
        <w:rPr>
          <w:rFonts w:ascii="Times New Roman" w:hAnsi="Times New Roman" w:cs="Times New Roman"/>
          <w:sz w:val="28"/>
          <w:szCs w:val="28"/>
        </w:rPr>
        <w:t>;</w:t>
      </w:r>
      <w:r w:rsidRPr="00580776">
        <w:rPr>
          <w:rFonts w:ascii="Times New Roman" w:hAnsi="Times New Roman" w:cs="Times New Roman"/>
          <w:sz w:val="28"/>
          <w:szCs w:val="28"/>
        </w:rPr>
        <w:t xml:space="preserve"> житлово-комунальне господарство</w:t>
      </w:r>
      <w:r w:rsidR="00583648">
        <w:rPr>
          <w:rFonts w:ascii="Times New Roman" w:hAnsi="Times New Roman" w:cs="Times New Roman"/>
          <w:sz w:val="28"/>
          <w:szCs w:val="28"/>
        </w:rPr>
        <w:t>; ветеранська політика</w:t>
      </w:r>
      <w:r w:rsidRPr="00580776">
        <w:rPr>
          <w:rFonts w:ascii="Times New Roman" w:hAnsi="Times New Roman" w:cs="Times New Roman"/>
          <w:sz w:val="28"/>
          <w:szCs w:val="28"/>
        </w:rPr>
        <w:t>.</w:t>
      </w:r>
    </w:p>
    <w:p w14:paraId="2EC33E4A" w14:textId="047E780E" w:rsidR="00B52DBC" w:rsidRDefault="00B52DBC" w:rsidP="00B52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4329179"/>
      <w:r>
        <w:rPr>
          <w:rFonts w:ascii="Times New Roman" w:hAnsi="Times New Roman" w:cs="Times New Roman"/>
          <w:sz w:val="28"/>
          <w:szCs w:val="28"/>
        </w:rPr>
        <w:t xml:space="preserve">Переважно спілкування </w:t>
      </w:r>
      <w:r w:rsidR="00AC309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мешканцями</w:t>
      </w:r>
      <w:r w:rsidR="00AC3094">
        <w:rPr>
          <w:rFonts w:ascii="Times New Roman" w:hAnsi="Times New Roman" w:cs="Times New Roman"/>
          <w:sz w:val="28"/>
          <w:szCs w:val="28"/>
        </w:rPr>
        <w:t xml:space="preserve"> </w:t>
      </w:r>
      <w:r w:rsidR="002F180B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AC3094">
        <w:rPr>
          <w:rFonts w:ascii="Times New Roman" w:hAnsi="Times New Roman" w:cs="Times New Roman"/>
          <w:sz w:val="28"/>
          <w:szCs w:val="28"/>
        </w:rPr>
        <w:t>здійсню</w:t>
      </w:r>
      <w:r>
        <w:rPr>
          <w:rFonts w:ascii="Times New Roman" w:hAnsi="Times New Roman" w:cs="Times New Roman"/>
          <w:sz w:val="28"/>
          <w:szCs w:val="28"/>
        </w:rPr>
        <w:t xml:space="preserve">ється під час </w:t>
      </w:r>
      <w:r w:rsidR="00A64E72">
        <w:rPr>
          <w:rFonts w:ascii="Times New Roman" w:hAnsi="Times New Roman" w:cs="Times New Roman"/>
          <w:sz w:val="28"/>
          <w:szCs w:val="28"/>
        </w:rPr>
        <w:t>особист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64E72">
        <w:rPr>
          <w:rFonts w:ascii="Times New Roman" w:hAnsi="Times New Roman" w:cs="Times New Roman"/>
          <w:sz w:val="28"/>
          <w:szCs w:val="28"/>
        </w:rPr>
        <w:t xml:space="preserve"> зустріч</w:t>
      </w:r>
      <w:r>
        <w:rPr>
          <w:rFonts w:ascii="Times New Roman" w:hAnsi="Times New Roman" w:cs="Times New Roman"/>
          <w:sz w:val="28"/>
          <w:szCs w:val="28"/>
        </w:rPr>
        <w:t>ей та прийомів</w:t>
      </w:r>
      <w:r w:rsidR="00A64E72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громадській</w:t>
      </w:r>
      <w:r w:rsidR="00A64E72">
        <w:rPr>
          <w:rFonts w:ascii="Times New Roman" w:hAnsi="Times New Roman" w:cs="Times New Roman"/>
          <w:sz w:val="28"/>
          <w:szCs w:val="28"/>
        </w:rPr>
        <w:t xml:space="preserve"> приймальні</w:t>
      </w:r>
      <w:r>
        <w:rPr>
          <w:rFonts w:ascii="Times New Roman" w:hAnsi="Times New Roman" w:cs="Times New Roman"/>
          <w:sz w:val="28"/>
          <w:szCs w:val="28"/>
        </w:rPr>
        <w:t xml:space="preserve"> – офісі  Громадянського Руху</w:t>
      </w:r>
      <w:r w:rsidRPr="00580776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. Також депутати регулярно </w:t>
      </w:r>
      <w:r w:rsidR="00A64E72">
        <w:rPr>
          <w:rFonts w:ascii="Times New Roman" w:hAnsi="Times New Roman" w:cs="Times New Roman"/>
          <w:sz w:val="28"/>
          <w:szCs w:val="28"/>
        </w:rPr>
        <w:t>відвід</w:t>
      </w:r>
      <w:r>
        <w:rPr>
          <w:rFonts w:ascii="Times New Roman" w:hAnsi="Times New Roman" w:cs="Times New Roman"/>
          <w:sz w:val="28"/>
          <w:szCs w:val="28"/>
        </w:rPr>
        <w:t>ують публічні заходи</w:t>
      </w:r>
      <w:r w:rsidR="00A64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проводять </w:t>
      </w:r>
      <w:r w:rsidR="00A64E72">
        <w:rPr>
          <w:rFonts w:ascii="Times New Roman" w:hAnsi="Times New Roman" w:cs="Times New Roman"/>
          <w:sz w:val="28"/>
          <w:szCs w:val="28"/>
        </w:rPr>
        <w:t>зустрічі в трудових колективах,</w:t>
      </w:r>
      <w:r>
        <w:rPr>
          <w:rFonts w:ascii="Times New Roman" w:hAnsi="Times New Roman" w:cs="Times New Roman"/>
          <w:sz w:val="28"/>
          <w:szCs w:val="28"/>
        </w:rPr>
        <w:t xml:space="preserve"> опрацьовують </w:t>
      </w:r>
      <w:r w:rsidR="00AC3094">
        <w:rPr>
          <w:rFonts w:ascii="Times New Roman" w:hAnsi="Times New Roman" w:cs="Times New Roman"/>
          <w:sz w:val="28"/>
          <w:szCs w:val="28"/>
        </w:rPr>
        <w:t>телефонн</w:t>
      </w:r>
      <w:r>
        <w:rPr>
          <w:rFonts w:ascii="Times New Roman" w:hAnsi="Times New Roman" w:cs="Times New Roman"/>
          <w:sz w:val="28"/>
          <w:szCs w:val="28"/>
        </w:rPr>
        <w:t>і звернення та надають консультації мешканцям громади.</w:t>
      </w:r>
    </w:p>
    <w:p w14:paraId="163420C6" w14:textId="77777777" w:rsidR="007A3217" w:rsidRDefault="00B52DBC" w:rsidP="00B52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Впродовж 202</w:t>
      </w:r>
      <w:r w:rsidR="002F18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 w:rsidR="000A1CC5">
        <w:rPr>
          <w:rFonts w:ascii="Times New Roman" w:hAnsi="Times New Roman" w:cs="Times New Roman"/>
          <w:sz w:val="28"/>
          <w:szCs w:val="28"/>
        </w:rPr>
        <w:t xml:space="preserve">депутати провели </w:t>
      </w:r>
      <w:r w:rsidR="007A3217">
        <w:rPr>
          <w:rFonts w:ascii="Times New Roman" w:hAnsi="Times New Roman" w:cs="Times New Roman"/>
          <w:b/>
          <w:sz w:val="28"/>
          <w:szCs w:val="28"/>
          <w:lang w:val="ru-RU"/>
        </w:rPr>
        <w:t>520</w:t>
      </w:r>
      <w:r w:rsidR="00BD5B9D" w:rsidRPr="004A73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7325">
        <w:rPr>
          <w:rFonts w:ascii="Times New Roman" w:hAnsi="Times New Roman" w:cs="Times New Roman"/>
          <w:b/>
          <w:sz w:val="28"/>
          <w:szCs w:val="28"/>
        </w:rPr>
        <w:t xml:space="preserve">індивідуальних прийомів та колективних </w:t>
      </w:r>
      <w:r w:rsidR="00BD5B9D" w:rsidRPr="004A7325">
        <w:rPr>
          <w:rFonts w:ascii="Times New Roman" w:hAnsi="Times New Roman" w:cs="Times New Roman"/>
          <w:b/>
          <w:sz w:val="28"/>
          <w:szCs w:val="28"/>
        </w:rPr>
        <w:t>зустрічей</w:t>
      </w:r>
      <w:r w:rsidR="00BD5B9D" w:rsidRPr="00A61957">
        <w:rPr>
          <w:rFonts w:ascii="Times New Roman" w:hAnsi="Times New Roman" w:cs="Times New Roman"/>
          <w:sz w:val="28"/>
          <w:szCs w:val="28"/>
        </w:rPr>
        <w:t xml:space="preserve"> 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мешканцями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 та опрацювали </w:t>
      </w:r>
      <w:r w:rsidR="00A61957" w:rsidRPr="004A7325">
        <w:rPr>
          <w:rFonts w:ascii="Times New Roman" w:hAnsi="Times New Roman" w:cs="Times New Roman"/>
          <w:b/>
          <w:sz w:val="28"/>
          <w:szCs w:val="28"/>
        </w:rPr>
        <w:t xml:space="preserve">понад </w:t>
      </w:r>
      <w:r w:rsidR="007A3217">
        <w:rPr>
          <w:rFonts w:ascii="Times New Roman" w:hAnsi="Times New Roman" w:cs="Times New Roman"/>
          <w:b/>
          <w:sz w:val="28"/>
          <w:szCs w:val="28"/>
        </w:rPr>
        <w:t>85</w:t>
      </w:r>
      <w:r w:rsidR="003F5324" w:rsidRPr="004A7325">
        <w:rPr>
          <w:rFonts w:ascii="Times New Roman" w:hAnsi="Times New Roman" w:cs="Times New Roman"/>
          <w:b/>
          <w:sz w:val="28"/>
          <w:szCs w:val="28"/>
        </w:rPr>
        <w:t>0</w:t>
      </w:r>
      <w:r w:rsidR="000A1CC5" w:rsidRPr="004A7325">
        <w:rPr>
          <w:rFonts w:ascii="Times New Roman" w:hAnsi="Times New Roman" w:cs="Times New Roman"/>
          <w:b/>
          <w:sz w:val="28"/>
          <w:szCs w:val="28"/>
        </w:rPr>
        <w:t xml:space="preserve"> телефонних</w:t>
      </w:r>
      <w:r w:rsidR="00137942" w:rsidRPr="004A7325">
        <w:rPr>
          <w:rFonts w:ascii="Times New Roman" w:hAnsi="Times New Roman" w:cs="Times New Roman"/>
          <w:b/>
          <w:sz w:val="28"/>
          <w:szCs w:val="28"/>
        </w:rPr>
        <w:t xml:space="preserve"> та особистих</w:t>
      </w:r>
      <w:r w:rsidR="000A1CC5" w:rsidRPr="004A7325">
        <w:rPr>
          <w:rFonts w:ascii="Times New Roman" w:hAnsi="Times New Roman" w:cs="Times New Roman"/>
          <w:b/>
          <w:sz w:val="28"/>
          <w:szCs w:val="28"/>
        </w:rPr>
        <w:t xml:space="preserve"> звернень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. </w:t>
      </w:r>
      <w:r w:rsidR="00550348">
        <w:rPr>
          <w:rFonts w:ascii="Times New Roman" w:hAnsi="Times New Roman" w:cs="Times New Roman"/>
          <w:sz w:val="28"/>
          <w:szCs w:val="28"/>
        </w:rPr>
        <w:t>Особливу</w:t>
      </w:r>
      <w:r w:rsidR="00A64E72">
        <w:rPr>
          <w:rFonts w:ascii="Times New Roman" w:hAnsi="Times New Roman" w:cs="Times New Roman"/>
          <w:sz w:val="28"/>
          <w:szCs w:val="28"/>
        </w:rPr>
        <w:t xml:space="preserve"> увагу депутати фракції приділяли опрацюванню звернень військовослужбовців </w:t>
      </w:r>
      <w:r w:rsidR="00550348">
        <w:rPr>
          <w:rFonts w:ascii="Times New Roman" w:hAnsi="Times New Roman" w:cs="Times New Roman"/>
          <w:sz w:val="28"/>
          <w:szCs w:val="28"/>
        </w:rPr>
        <w:t xml:space="preserve">та ветеранів </w:t>
      </w:r>
      <w:r w:rsidR="00A64E72">
        <w:rPr>
          <w:rFonts w:ascii="Times New Roman" w:hAnsi="Times New Roman" w:cs="Times New Roman"/>
          <w:sz w:val="28"/>
          <w:szCs w:val="28"/>
        </w:rPr>
        <w:t xml:space="preserve">з Луцької громади, </w:t>
      </w:r>
      <w:r w:rsidR="00550348">
        <w:rPr>
          <w:rFonts w:ascii="Times New Roman" w:hAnsi="Times New Roman" w:cs="Times New Roman"/>
          <w:sz w:val="28"/>
          <w:szCs w:val="28"/>
        </w:rPr>
        <w:t>членів їх сімей,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 внутрішньо переміщени</w:t>
      </w:r>
      <w:r w:rsidR="00550348">
        <w:rPr>
          <w:rFonts w:ascii="Times New Roman" w:hAnsi="Times New Roman" w:cs="Times New Roman"/>
          <w:sz w:val="28"/>
          <w:szCs w:val="28"/>
        </w:rPr>
        <w:t>х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 ос</w:t>
      </w:r>
      <w:r w:rsidR="00550348">
        <w:rPr>
          <w:rFonts w:ascii="Times New Roman" w:hAnsi="Times New Roman" w:cs="Times New Roman"/>
          <w:sz w:val="28"/>
          <w:szCs w:val="28"/>
        </w:rPr>
        <w:t xml:space="preserve">іб. </w:t>
      </w:r>
    </w:p>
    <w:p w14:paraId="1339686A" w14:textId="30371918" w:rsidR="00BD5B9D" w:rsidRDefault="00550348" w:rsidP="00B52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Найбільш актуальними питаннями з якими зверта</w:t>
      </w:r>
      <w:r w:rsidR="007A3217">
        <w:rPr>
          <w:rFonts w:ascii="Times New Roman" w:hAnsi="Times New Roman" w:cs="Times New Roman"/>
          <w:sz w:val="28"/>
          <w:szCs w:val="28"/>
        </w:rPr>
        <w:t>лися</w:t>
      </w:r>
      <w:r>
        <w:rPr>
          <w:rFonts w:ascii="Times New Roman" w:hAnsi="Times New Roman" w:cs="Times New Roman"/>
          <w:sz w:val="28"/>
          <w:szCs w:val="28"/>
        </w:rPr>
        <w:t xml:space="preserve"> мешканці </w:t>
      </w:r>
      <w:r w:rsidR="007A3217">
        <w:rPr>
          <w:rFonts w:ascii="Times New Roman" w:hAnsi="Times New Roman" w:cs="Times New Roman"/>
          <w:sz w:val="28"/>
          <w:szCs w:val="28"/>
        </w:rPr>
        <w:t xml:space="preserve">громади у 2025 році були </w:t>
      </w:r>
      <w:r>
        <w:rPr>
          <w:rFonts w:ascii="Times New Roman" w:hAnsi="Times New Roman" w:cs="Times New Roman"/>
          <w:sz w:val="28"/>
          <w:szCs w:val="28"/>
        </w:rPr>
        <w:t>питання</w:t>
      </w:r>
      <w:r w:rsidR="007A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3217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="007A3217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7A3217">
        <w:rPr>
          <w:rFonts w:ascii="Times New Roman" w:hAnsi="Times New Roman" w:cs="Times New Roman"/>
          <w:sz w:val="28"/>
          <w:szCs w:val="28"/>
        </w:rPr>
        <w:t>язані</w:t>
      </w:r>
      <w:proofErr w:type="spellEnd"/>
      <w:r w:rsidR="007A3217">
        <w:rPr>
          <w:rFonts w:ascii="Times New Roman" w:hAnsi="Times New Roman" w:cs="Times New Roman"/>
          <w:sz w:val="28"/>
          <w:szCs w:val="28"/>
        </w:rPr>
        <w:t xml:space="preserve"> з роботою шкільних, дошкільних і </w:t>
      </w:r>
      <w:r w:rsidR="007A3217">
        <w:rPr>
          <w:rFonts w:ascii="Times New Roman" w:hAnsi="Times New Roman" w:cs="Times New Roman"/>
          <w:sz w:val="28"/>
          <w:szCs w:val="28"/>
        </w:rPr>
        <w:lastRenderedPageBreak/>
        <w:t>позашкільних навчальних закладів (заробітна плата працівників), отримання якісних</w:t>
      </w:r>
      <w:r>
        <w:rPr>
          <w:rFonts w:ascii="Times New Roman" w:hAnsi="Times New Roman" w:cs="Times New Roman"/>
          <w:sz w:val="28"/>
          <w:szCs w:val="28"/>
        </w:rPr>
        <w:t xml:space="preserve"> комунальних послуг</w:t>
      </w:r>
      <w:r w:rsidR="00645B08">
        <w:rPr>
          <w:rFonts w:ascii="Times New Roman" w:hAnsi="Times New Roman" w:cs="Times New Roman"/>
          <w:sz w:val="28"/>
          <w:szCs w:val="28"/>
        </w:rPr>
        <w:t xml:space="preserve"> (небаланс води, ріст тарифів на вивезення сміття)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2F3">
        <w:rPr>
          <w:rFonts w:ascii="Times New Roman" w:hAnsi="Times New Roman" w:cs="Times New Roman"/>
          <w:sz w:val="28"/>
          <w:szCs w:val="28"/>
        </w:rPr>
        <w:t>благоустр</w:t>
      </w:r>
      <w:r w:rsidR="007A3217">
        <w:rPr>
          <w:rFonts w:ascii="Times New Roman" w:hAnsi="Times New Roman" w:cs="Times New Roman"/>
          <w:sz w:val="28"/>
          <w:szCs w:val="28"/>
        </w:rPr>
        <w:t>ій</w:t>
      </w:r>
      <w:r w:rsidR="00EE52F3">
        <w:rPr>
          <w:rFonts w:ascii="Times New Roman" w:hAnsi="Times New Roman" w:cs="Times New Roman"/>
          <w:sz w:val="28"/>
          <w:szCs w:val="28"/>
        </w:rPr>
        <w:t xml:space="preserve"> вулиць і будинків, а також </w:t>
      </w:r>
      <w:r w:rsidR="007A3217">
        <w:rPr>
          <w:rFonts w:ascii="Times New Roman" w:hAnsi="Times New Roman" w:cs="Times New Roman"/>
          <w:sz w:val="28"/>
          <w:szCs w:val="28"/>
        </w:rPr>
        <w:t xml:space="preserve">захист постраждалих від наслідків ракетних та </w:t>
      </w:r>
      <w:proofErr w:type="spellStart"/>
      <w:r w:rsidR="007A3217">
        <w:rPr>
          <w:rFonts w:ascii="Times New Roman" w:hAnsi="Times New Roman" w:cs="Times New Roman"/>
          <w:sz w:val="28"/>
          <w:szCs w:val="28"/>
        </w:rPr>
        <w:t>дронових</w:t>
      </w:r>
      <w:proofErr w:type="spellEnd"/>
      <w:r w:rsidR="007A3217">
        <w:rPr>
          <w:rFonts w:ascii="Times New Roman" w:hAnsi="Times New Roman" w:cs="Times New Roman"/>
          <w:sz w:val="28"/>
          <w:szCs w:val="28"/>
        </w:rPr>
        <w:t xml:space="preserve"> об</w:t>
      </w:r>
      <w:r w:rsidR="00645B08">
        <w:rPr>
          <w:rFonts w:ascii="Times New Roman" w:hAnsi="Times New Roman" w:cs="Times New Roman"/>
          <w:sz w:val="28"/>
          <w:szCs w:val="28"/>
        </w:rPr>
        <w:t>ст</w:t>
      </w:r>
      <w:r w:rsidR="007A3217">
        <w:rPr>
          <w:rFonts w:ascii="Times New Roman" w:hAnsi="Times New Roman" w:cs="Times New Roman"/>
          <w:sz w:val="28"/>
          <w:szCs w:val="28"/>
        </w:rPr>
        <w:t xml:space="preserve">рілів </w:t>
      </w:r>
      <w:r w:rsidR="00645B08">
        <w:rPr>
          <w:rFonts w:ascii="Times New Roman" w:hAnsi="Times New Roman" w:cs="Times New Roman"/>
          <w:sz w:val="28"/>
          <w:szCs w:val="28"/>
        </w:rPr>
        <w:t>Луцька</w:t>
      </w:r>
      <w:r w:rsidR="007A3217">
        <w:rPr>
          <w:rFonts w:ascii="Times New Roman" w:hAnsi="Times New Roman" w:cs="Times New Roman"/>
          <w:sz w:val="28"/>
          <w:szCs w:val="28"/>
        </w:rPr>
        <w:t xml:space="preserve"> здійснених російськими агресорами</w:t>
      </w:r>
      <w:r w:rsidR="00645B08">
        <w:rPr>
          <w:rFonts w:ascii="Times New Roman" w:hAnsi="Times New Roman" w:cs="Times New Roman"/>
          <w:sz w:val="28"/>
          <w:szCs w:val="28"/>
        </w:rPr>
        <w:t xml:space="preserve"> влітку 2025 року</w:t>
      </w:r>
      <w:r w:rsidR="000A1CC5" w:rsidRPr="00A61957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1C676195" w14:textId="77777777" w:rsidR="00550348" w:rsidRPr="00A61957" w:rsidRDefault="00550348" w:rsidP="00B52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175803" w14:textId="5FF0D077" w:rsidR="007271C4" w:rsidRDefault="001E0F07" w:rsidP="00A40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EE52F3">
        <w:rPr>
          <w:rFonts w:ascii="Times New Roman" w:hAnsi="Times New Roman" w:cs="Times New Roman"/>
          <w:sz w:val="28"/>
          <w:szCs w:val="28"/>
        </w:rPr>
        <w:t>здійснення належної</w:t>
      </w:r>
      <w:r>
        <w:rPr>
          <w:rFonts w:ascii="Times New Roman" w:hAnsi="Times New Roman" w:cs="Times New Roman"/>
          <w:sz w:val="28"/>
          <w:szCs w:val="28"/>
        </w:rPr>
        <w:t xml:space="preserve"> комунікації з мешканцями</w:t>
      </w:r>
      <w:r w:rsidR="00EE52F3">
        <w:rPr>
          <w:rFonts w:ascii="Times New Roman" w:hAnsi="Times New Roman" w:cs="Times New Roman"/>
          <w:sz w:val="28"/>
          <w:szCs w:val="28"/>
        </w:rPr>
        <w:t xml:space="preserve"> та допомоги у вирішенні їхніх питань</w:t>
      </w:r>
      <w:r>
        <w:rPr>
          <w:rFonts w:ascii="Times New Roman" w:hAnsi="Times New Roman" w:cs="Times New Roman"/>
          <w:sz w:val="28"/>
          <w:szCs w:val="28"/>
        </w:rPr>
        <w:t xml:space="preserve"> депутати Громадянського Руху</w:t>
      </w:r>
      <w:r w:rsidRPr="00580776">
        <w:rPr>
          <w:rFonts w:ascii="Times New Roman" w:hAnsi="Times New Roman" w:cs="Times New Roman"/>
          <w:sz w:val="28"/>
          <w:szCs w:val="28"/>
        </w:rPr>
        <w:t xml:space="preserve"> «СВІДОМІ»</w:t>
      </w:r>
      <w:r w:rsidR="00A40C5A">
        <w:rPr>
          <w:rFonts w:ascii="Times New Roman" w:hAnsi="Times New Roman" w:cs="Times New Roman"/>
          <w:sz w:val="28"/>
          <w:szCs w:val="28"/>
        </w:rPr>
        <w:t xml:space="preserve"> </w:t>
      </w:r>
      <w:r w:rsidR="00550348">
        <w:rPr>
          <w:rFonts w:ascii="Times New Roman" w:hAnsi="Times New Roman" w:cs="Times New Roman"/>
          <w:sz w:val="28"/>
          <w:szCs w:val="28"/>
        </w:rPr>
        <w:t xml:space="preserve">продовжують </w:t>
      </w:r>
      <w:r w:rsidR="00A40C5A">
        <w:rPr>
          <w:rFonts w:ascii="Times New Roman" w:hAnsi="Times New Roman" w:cs="Times New Roman"/>
          <w:sz w:val="28"/>
          <w:szCs w:val="28"/>
        </w:rPr>
        <w:t>ве</w:t>
      </w:r>
      <w:r w:rsidR="00550348">
        <w:rPr>
          <w:rFonts w:ascii="Times New Roman" w:hAnsi="Times New Roman" w:cs="Times New Roman"/>
          <w:sz w:val="28"/>
          <w:szCs w:val="28"/>
        </w:rPr>
        <w:t xml:space="preserve">сти </w:t>
      </w:r>
      <w:r w:rsidR="00A40C5A">
        <w:rPr>
          <w:rFonts w:ascii="Times New Roman" w:hAnsi="Times New Roman" w:cs="Times New Roman"/>
          <w:sz w:val="28"/>
          <w:szCs w:val="28"/>
        </w:rPr>
        <w:t>авторські теле</w:t>
      </w:r>
      <w:r w:rsidR="00550348">
        <w:rPr>
          <w:rFonts w:ascii="Times New Roman" w:hAnsi="Times New Roman" w:cs="Times New Roman"/>
          <w:sz w:val="28"/>
          <w:szCs w:val="28"/>
        </w:rPr>
        <w:t xml:space="preserve">візійні </w:t>
      </w:r>
      <w:r w:rsidR="00A40C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ередачі на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2F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каналі та в ефірі телеканалу «Конкурент</w:t>
      </w:r>
      <w:r w:rsidR="007D4968">
        <w:rPr>
          <w:rFonts w:ascii="Times New Roman" w:hAnsi="Times New Roman" w:cs="Times New Roman"/>
          <w:sz w:val="28"/>
          <w:szCs w:val="28"/>
        </w:rPr>
        <w:t>–</w:t>
      </w:r>
      <w:r w:rsidR="002F0BAB">
        <w:rPr>
          <w:rFonts w:ascii="Times New Roman" w:hAnsi="Times New Roman" w:cs="Times New Roman"/>
          <w:sz w:val="28"/>
          <w:szCs w:val="28"/>
        </w:rPr>
        <w:t>Волинь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3C1071">
        <w:rPr>
          <w:rFonts w:ascii="Times New Roman" w:hAnsi="Times New Roman" w:cs="Times New Roman"/>
          <w:sz w:val="28"/>
          <w:szCs w:val="28"/>
        </w:rPr>
        <w:t xml:space="preserve"> </w:t>
      </w:r>
      <w:r w:rsidR="00550348">
        <w:rPr>
          <w:rFonts w:ascii="Times New Roman" w:hAnsi="Times New Roman" w:cs="Times New Roman"/>
          <w:sz w:val="28"/>
          <w:szCs w:val="28"/>
        </w:rPr>
        <w:t>Зокрема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2F3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 xml:space="preserve"> Валентин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надає безкоштовні юридичні консультації у програмі </w:t>
      </w:r>
      <w:r w:rsidRPr="004A7325">
        <w:rPr>
          <w:rFonts w:ascii="Times New Roman" w:hAnsi="Times New Roman" w:cs="Times New Roman"/>
          <w:b/>
          <w:sz w:val="28"/>
          <w:szCs w:val="28"/>
        </w:rPr>
        <w:t>«Запитай у юриста»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E52F3" w:rsidRPr="009D42E6">
          <w:rPr>
            <w:rStyle w:val="a4"/>
            <w:rFonts w:ascii="Times New Roman" w:hAnsi="Times New Roman" w:cs="Times New Roman"/>
            <w:sz w:val="28"/>
            <w:szCs w:val="28"/>
          </w:rPr>
          <w:t>http://surl.li/rtkoo</w:t>
        </w:r>
      </w:hyperlink>
      <w:r w:rsidR="00EE52F3">
        <w:rPr>
          <w:rFonts w:ascii="Times New Roman" w:hAnsi="Times New Roman" w:cs="Times New Roman"/>
          <w:sz w:val="28"/>
          <w:szCs w:val="28"/>
        </w:rPr>
        <w:t xml:space="preserve">, депутат Андрій </w:t>
      </w:r>
      <w:proofErr w:type="spellStart"/>
      <w:r w:rsidR="00EE52F3">
        <w:rPr>
          <w:rFonts w:ascii="Times New Roman" w:hAnsi="Times New Roman" w:cs="Times New Roman"/>
          <w:sz w:val="28"/>
          <w:szCs w:val="28"/>
        </w:rPr>
        <w:t>Лучик</w:t>
      </w:r>
      <w:proofErr w:type="spellEnd"/>
      <w:r w:rsidR="00EE52F3">
        <w:rPr>
          <w:rFonts w:ascii="Times New Roman" w:hAnsi="Times New Roman" w:cs="Times New Roman"/>
          <w:sz w:val="28"/>
          <w:szCs w:val="28"/>
        </w:rPr>
        <w:t xml:space="preserve"> висвітлює ак</w:t>
      </w:r>
      <w:r w:rsidR="00BF02F2">
        <w:rPr>
          <w:rFonts w:ascii="Times New Roman" w:hAnsi="Times New Roman" w:cs="Times New Roman"/>
          <w:sz w:val="28"/>
          <w:szCs w:val="28"/>
        </w:rPr>
        <w:t>т</w:t>
      </w:r>
      <w:r w:rsidR="00EE52F3">
        <w:rPr>
          <w:rFonts w:ascii="Times New Roman" w:hAnsi="Times New Roman" w:cs="Times New Roman"/>
          <w:sz w:val="28"/>
          <w:szCs w:val="28"/>
        </w:rPr>
        <w:t>уальні проблеми громади у програм</w:t>
      </w:r>
      <w:r w:rsidR="00664132">
        <w:rPr>
          <w:rFonts w:ascii="Times New Roman" w:hAnsi="Times New Roman" w:cs="Times New Roman"/>
          <w:sz w:val="28"/>
          <w:szCs w:val="28"/>
        </w:rPr>
        <w:t>і</w:t>
      </w:r>
      <w:r w:rsidR="00F849E4">
        <w:rPr>
          <w:rFonts w:ascii="Times New Roman" w:hAnsi="Times New Roman" w:cs="Times New Roman"/>
          <w:sz w:val="28"/>
          <w:szCs w:val="28"/>
        </w:rPr>
        <w:t xml:space="preserve"> </w:t>
      </w:r>
      <w:r w:rsidR="00F849E4" w:rsidRPr="004A732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849E4" w:rsidRPr="004A7325">
        <w:rPr>
          <w:rFonts w:ascii="Times New Roman" w:hAnsi="Times New Roman" w:cs="Times New Roman"/>
          <w:b/>
          <w:sz w:val="28"/>
          <w:szCs w:val="28"/>
        </w:rPr>
        <w:t>Лучик</w:t>
      </w:r>
      <w:proofErr w:type="spellEnd"/>
      <w:r w:rsidR="00F849E4" w:rsidRPr="004A7325">
        <w:rPr>
          <w:rFonts w:ascii="Times New Roman" w:hAnsi="Times New Roman" w:cs="Times New Roman"/>
          <w:b/>
          <w:sz w:val="28"/>
          <w:szCs w:val="28"/>
        </w:rPr>
        <w:t xml:space="preserve"> повідомляє»</w:t>
      </w:r>
      <w:r w:rsidR="00936DD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36DD1" w:rsidRPr="00D43B17">
          <w:rPr>
            <w:rStyle w:val="a4"/>
            <w:rFonts w:ascii="Times New Roman" w:hAnsi="Times New Roman" w:cs="Times New Roman"/>
            <w:sz w:val="28"/>
            <w:szCs w:val="28"/>
          </w:rPr>
          <w:t>https://surl.li/kncsce</w:t>
        </w:r>
      </w:hyperlink>
      <w:r w:rsidR="00F849E4">
        <w:rPr>
          <w:rFonts w:ascii="Times New Roman" w:hAnsi="Times New Roman" w:cs="Times New Roman"/>
          <w:sz w:val="28"/>
          <w:szCs w:val="28"/>
        </w:rPr>
        <w:t>,</w:t>
      </w:r>
      <w:r w:rsidR="00EE52F3">
        <w:rPr>
          <w:rFonts w:ascii="Times New Roman" w:hAnsi="Times New Roman" w:cs="Times New Roman"/>
          <w:sz w:val="28"/>
          <w:szCs w:val="28"/>
        </w:rPr>
        <w:t xml:space="preserve"> заступниця голови фракції</w:t>
      </w:r>
      <w:r w:rsidR="00EE52F3" w:rsidRPr="00EE52F3">
        <w:rPr>
          <w:rFonts w:ascii="Times New Roman" w:hAnsi="Times New Roman" w:cs="Times New Roman"/>
          <w:sz w:val="28"/>
          <w:szCs w:val="28"/>
        </w:rPr>
        <w:t xml:space="preserve"> </w:t>
      </w:r>
      <w:r w:rsidR="00EE52F3">
        <w:rPr>
          <w:rFonts w:ascii="Times New Roman" w:hAnsi="Times New Roman" w:cs="Times New Roman"/>
          <w:sz w:val="28"/>
          <w:szCs w:val="28"/>
        </w:rPr>
        <w:t xml:space="preserve">Алла Надточій веде </w:t>
      </w:r>
      <w:r w:rsidR="003F5324">
        <w:rPr>
          <w:rFonts w:ascii="Times New Roman" w:hAnsi="Times New Roman" w:cs="Times New Roman"/>
          <w:sz w:val="28"/>
          <w:szCs w:val="28"/>
        </w:rPr>
        <w:t>авторську програму</w:t>
      </w:r>
      <w:r w:rsidR="00EE52F3">
        <w:rPr>
          <w:rFonts w:ascii="Times New Roman" w:hAnsi="Times New Roman" w:cs="Times New Roman"/>
          <w:sz w:val="28"/>
          <w:szCs w:val="28"/>
        </w:rPr>
        <w:t xml:space="preserve"> про життя волинських громад в умовах війни </w:t>
      </w:r>
      <w:r w:rsidR="00EE52F3" w:rsidRPr="004A7325">
        <w:rPr>
          <w:rFonts w:ascii="Times New Roman" w:hAnsi="Times New Roman" w:cs="Times New Roman"/>
          <w:b/>
          <w:sz w:val="28"/>
          <w:szCs w:val="28"/>
        </w:rPr>
        <w:t>«Заїхали в гості»</w:t>
      </w:r>
      <w:r w:rsidR="00EE52F3">
        <w:rPr>
          <w:rFonts w:ascii="Times New Roman" w:hAnsi="Times New Roman" w:cs="Times New Roman"/>
          <w:sz w:val="28"/>
          <w:szCs w:val="28"/>
        </w:rPr>
        <w:t xml:space="preserve"> </w:t>
      </w:r>
      <w:r w:rsidR="00936DD1" w:rsidRPr="00936DD1">
        <w:rPr>
          <w:rStyle w:val="a4"/>
          <w:rFonts w:ascii="Times New Roman" w:hAnsi="Times New Roman" w:cs="Times New Roman"/>
          <w:sz w:val="28"/>
          <w:szCs w:val="28"/>
        </w:rPr>
        <w:t>https://surl.li/bkuucl</w:t>
      </w:r>
      <w:r w:rsidR="00895134" w:rsidRPr="00A61957">
        <w:rPr>
          <w:rFonts w:ascii="Times New Roman" w:hAnsi="Times New Roman" w:cs="Times New Roman"/>
          <w:sz w:val="28"/>
          <w:szCs w:val="28"/>
        </w:rPr>
        <w:t>.</w:t>
      </w:r>
    </w:p>
    <w:p w14:paraId="2B983E7D" w14:textId="77777777" w:rsidR="001E0F07" w:rsidRDefault="001E0F07" w:rsidP="00BD5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A1FB42" w14:textId="77FE74A0" w:rsidR="00F04F83" w:rsidRDefault="00936DD1" w:rsidP="00460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продовж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520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>депутати від Громадянського Руху</w:t>
      </w:r>
      <w:r w:rsidRPr="00580776">
        <w:rPr>
          <w:rFonts w:ascii="Times New Roman" w:hAnsi="Times New Roman" w:cs="Times New Roman"/>
          <w:sz w:val="28"/>
          <w:szCs w:val="28"/>
        </w:rPr>
        <w:t xml:space="preserve"> 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«СВІДОМІ» </w:t>
      </w:r>
      <w:r w:rsidR="00F04F83" w:rsidRPr="00CC4872">
        <w:rPr>
          <w:rFonts w:ascii="Times New Roman" w:hAnsi="Times New Roman" w:cs="Times New Roman"/>
          <w:sz w:val="28"/>
          <w:szCs w:val="28"/>
        </w:rPr>
        <w:t>активно</w:t>
      </w:r>
      <w:r w:rsidR="00580776" w:rsidRPr="00CC4872">
        <w:rPr>
          <w:rFonts w:ascii="Times New Roman" w:hAnsi="Times New Roman" w:cs="Times New Roman"/>
          <w:sz w:val="28"/>
          <w:szCs w:val="28"/>
        </w:rPr>
        <w:t xml:space="preserve"> працювали </w:t>
      </w:r>
      <w:r w:rsidR="00F04F83" w:rsidRPr="00CC4872">
        <w:rPr>
          <w:rFonts w:ascii="Times New Roman" w:hAnsi="Times New Roman" w:cs="Times New Roman"/>
          <w:sz w:val="28"/>
          <w:szCs w:val="28"/>
        </w:rPr>
        <w:t>в сесійній залі та у постійних комісіях</w:t>
      </w:r>
      <w:r w:rsidRPr="00CC487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F4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епутати фракції </w:t>
      </w:r>
      <w:r w:rsidR="00F04F83" w:rsidRPr="00936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сумарно </w:t>
      </w:r>
      <w:r w:rsidR="00F04F83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відвідали </w:t>
      </w:r>
      <w:r w:rsidR="000F461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понад </w:t>
      </w:r>
      <w:r w:rsidR="00281A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90 </w:t>
      </w:r>
      <w:r w:rsidR="00F04F83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% </w:t>
      </w:r>
      <w:r w:rsidR="00281A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усіх </w:t>
      </w:r>
      <w:r w:rsidR="00F04F83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пленарних засідань</w:t>
      </w:r>
      <w:r w:rsidR="00F04F83" w:rsidRPr="00936D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сесії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ради.</w:t>
      </w:r>
      <w:r w:rsidR="009D3F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депутати активно працю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вали</w:t>
      </w:r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відповідних </w:t>
      </w:r>
      <w:r w:rsidR="003C107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постійних комісіях, пода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вали</w:t>
      </w:r>
      <w:r w:rsidR="003C1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C1071">
        <w:rPr>
          <w:rFonts w:ascii="Times New Roman" w:hAnsi="Times New Roman" w:cs="Times New Roman"/>
          <w:sz w:val="28"/>
          <w:szCs w:val="28"/>
          <w:shd w:val="clear" w:color="auto" w:fill="FFFFFF"/>
        </w:rPr>
        <w:t>проє</w:t>
      </w:r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>кти</w:t>
      </w:r>
      <w:proofErr w:type="spellEnd"/>
      <w:r w:rsidR="00F04F83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рішень, депутатські запити та звернення. Детальніша статистична інформація у Додатку 1. </w:t>
      </w:r>
    </w:p>
    <w:p w14:paraId="0330CF26" w14:textId="77777777" w:rsidR="00CC4872" w:rsidRPr="00EF7FBD" w:rsidRDefault="00CC4872" w:rsidP="00460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8792D1" w14:textId="13CACA36" w:rsidR="00AD483E" w:rsidRDefault="004843C8" w:rsidP="00484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Депутати фракції 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брали активну</w:t>
      </w:r>
      <w:r w:rsidR="00A75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участь у ряді заходів щодо </w:t>
      </w:r>
      <w:r w:rsidR="00A75E74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 громади</w:t>
      </w:r>
      <w:r w:rsidR="00AD4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D483E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пропону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вали </w:t>
      </w:r>
      <w:proofErr w:type="spellStart"/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є</w:t>
      </w:r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кти</w:t>
      </w:r>
      <w:proofErr w:type="spellEnd"/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рішень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виступали </w:t>
      </w:r>
      <w:r w:rsidR="00EF7FBD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r w:rsidR="00CC4872" w:rsidRPr="004A73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ініціативами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</w:t>
      </w:r>
      <w:r w:rsidR="00EF7FBD" w:rsidRPr="00EF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актуальних для громади питань. 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Серед </w:t>
      </w:r>
      <w:r w:rsidR="002F0BAB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</w:t>
      </w:r>
      <w:r w:rsidR="00CC4872">
        <w:rPr>
          <w:rFonts w:ascii="Times New Roman" w:hAnsi="Times New Roman" w:cs="Times New Roman"/>
          <w:sz w:val="28"/>
          <w:szCs w:val="28"/>
          <w:shd w:val="clear" w:color="auto" w:fill="FFFFFF"/>
        </w:rPr>
        <w:t>их питань, якими опікувалися депутати фракції у минулому році варто виділити наступні</w:t>
      </w:r>
      <w:r w:rsidR="00AD483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617FD46" w14:textId="77777777" w:rsidR="00CC4872" w:rsidRDefault="00CC4872" w:rsidP="00484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5C2A64" w14:textId="7F6E1FA3" w:rsidR="00460470" w:rsidRPr="00DA69AF" w:rsidRDefault="00460470" w:rsidP="00BF0E27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забезпечення належного фінансування підрозділів Сил </w:t>
      </w:r>
      <w:r w:rsidR="002F0BA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борони України (депутат</w:t>
      </w:r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Алла Надточій</w:t>
      </w:r>
      <w:r w:rsidR="005F36B3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Андрій </w:t>
      </w:r>
      <w:proofErr w:type="spellStart"/>
      <w:r w:rsidR="005F36B3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Лучик</w:t>
      </w:r>
      <w:proofErr w:type="spellEnd"/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Тарас </w:t>
      </w:r>
      <w:proofErr w:type="spellStart"/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Шкітер</w:t>
      </w:r>
      <w:proofErr w:type="spellEnd"/>
      <w:r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F36B3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Зокрема </w:t>
      </w:r>
      <w:r w:rsidR="005F36B3" w:rsidRPr="00DA69AF">
        <w:rPr>
          <w:rFonts w:ascii="Times New Roman" w:hAnsi="Times New Roman" w:cs="Times New Roman"/>
          <w:color w:val="000000"/>
          <w:sz w:val="28"/>
          <w:szCs w:val="28"/>
        </w:rPr>
        <w:t>представник Громадянського руху «СВІДОМІ» </w:t>
      </w:r>
      <w:r w:rsidR="005F36B3" w:rsidRPr="00DA69A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Андрій </w:t>
      </w:r>
      <w:proofErr w:type="spellStart"/>
      <w:r w:rsidR="005F36B3" w:rsidRPr="00DA69A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Лучик</w:t>
      </w:r>
      <w:proofErr w:type="spellEnd"/>
      <w:r w:rsidR="005F36B3" w:rsidRPr="00DA69A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постійно виступа</w:t>
      </w:r>
      <w:r w:rsidR="00DA69AF" w:rsidRPr="00DA69A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5F36B3" w:rsidRPr="00DA69AF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 xml:space="preserve">, щоб </w:t>
      </w:r>
      <w:r w:rsidR="005F36B3" w:rsidRPr="00DA69AF">
        <w:rPr>
          <w:rStyle w:val="aa"/>
          <w:rFonts w:ascii="Times New Roman" w:hAnsi="Times New Roman" w:cs="Times New Roman"/>
          <w:color w:val="000000"/>
          <w:sz w:val="28"/>
          <w:szCs w:val="28"/>
        </w:rPr>
        <w:t>м</w:t>
      </w:r>
      <w:r w:rsidR="005F36B3" w:rsidRPr="00DA69AF">
        <w:rPr>
          <w:rFonts w:ascii="Times New Roman" w:hAnsi="Times New Roman" w:cs="Times New Roman"/>
          <w:b/>
          <w:color w:val="000000"/>
          <w:sz w:val="28"/>
          <w:szCs w:val="28"/>
        </w:rPr>
        <w:t>інімум 50% від перевиконання бюджету Луцької громади й</w:t>
      </w:r>
      <w:r w:rsidR="00DA69AF" w:rsidRPr="00DA69AF">
        <w:rPr>
          <w:rFonts w:ascii="Times New Roman" w:hAnsi="Times New Roman" w:cs="Times New Roman"/>
          <w:b/>
          <w:color w:val="000000"/>
          <w:sz w:val="28"/>
          <w:szCs w:val="28"/>
        </w:rPr>
        <w:t>ш</w:t>
      </w:r>
      <w:r w:rsidR="005F36B3" w:rsidRPr="00DA69AF">
        <w:rPr>
          <w:rFonts w:ascii="Times New Roman" w:hAnsi="Times New Roman" w:cs="Times New Roman"/>
          <w:b/>
          <w:color w:val="000000"/>
          <w:sz w:val="28"/>
          <w:szCs w:val="28"/>
        </w:rPr>
        <w:t>ло на забезпечення Сил оборони України</w:t>
      </w:r>
      <w:r w:rsidR="00DA69AF" w:rsidRPr="00DA69AF">
        <w:rPr>
          <w:rFonts w:ascii="Times New Roman" w:hAnsi="Times New Roman" w:cs="Times New Roman"/>
          <w:color w:val="000000"/>
          <w:sz w:val="28"/>
          <w:szCs w:val="28"/>
        </w:rPr>
        <w:t>. В кінці 2025 року такий підхід був схвалений рішенням міської ради</w:t>
      </w:r>
      <w:r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6421FC56" w14:textId="77777777" w:rsidR="00AD483E" w:rsidRPr="00DA69AF" w:rsidRDefault="00B67ADD" w:rsidP="00BF0E27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9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недопущення </w:t>
      </w:r>
      <w:r w:rsidR="007E56B6" w:rsidRPr="00DA69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знищення історико-культурної </w:t>
      </w:r>
      <w:r w:rsidR="00793C77" w:rsidRPr="00DA69A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спадщини</w:t>
      </w:r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при здійсненні незаконного будівництва у Старому місті Луцька</w:t>
      </w:r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(депутати Андрій </w:t>
      </w:r>
      <w:proofErr w:type="spellStart"/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Лучик</w:t>
      </w:r>
      <w:proofErr w:type="spellEnd"/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Михайло Наход та Андрій </w:t>
      </w:r>
      <w:proofErr w:type="spellStart"/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Маруняк</w:t>
      </w:r>
      <w:proofErr w:type="spellEnd"/>
      <w:r w:rsidR="007E56B6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D483E" w:rsidRPr="00DA69A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F0D08FB" w14:textId="0081F31A" w:rsidR="00964A20" w:rsidRPr="00DA69AF" w:rsidRDefault="00DA69AF" w:rsidP="00BF0E27">
      <w:pPr>
        <w:pStyle w:val="a3"/>
        <w:numPr>
          <w:ilvl w:val="0"/>
          <w:numId w:val="6"/>
        </w:numPr>
        <w:spacing w:before="100" w:beforeAutospacing="1" w:after="0" w:afterAutospacing="1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9A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64A20" w:rsidRPr="00DA69AF">
        <w:rPr>
          <w:rFonts w:ascii="Times New Roman" w:hAnsi="Times New Roman" w:cs="Times New Roman"/>
          <w:color w:val="000000"/>
          <w:sz w:val="28"/>
          <w:szCs w:val="28"/>
        </w:rPr>
        <w:t xml:space="preserve">продовж 2025 року депутатка Алла Надточій вимагала у керівництва міста </w:t>
      </w:r>
      <w:r w:rsidR="00964A20" w:rsidRPr="00DA6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підвищити заробітні плати вихователям дитячих садків та позашкільних закладів культури, мистецтв </w:t>
      </w:r>
      <w:r w:rsidR="002F0BAB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="00964A20" w:rsidRPr="00DA69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спорту до щонайменше 15 тисяч гривень</w:t>
      </w:r>
      <w:r w:rsidRPr="00DA69AF">
        <w:rPr>
          <w:rFonts w:ascii="Times New Roman" w:hAnsi="Times New Roman" w:cs="Times New Roman"/>
          <w:color w:val="000000"/>
          <w:sz w:val="28"/>
          <w:szCs w:val="28"/>
        </w:rPr>
        <w:t xml:space="preserve">. В результаті системних дій депутатки вдалося </w:t>
      </w:r>
      <w:r w:rsidR="00964A20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</w:t>
      </w:r>
      <w:r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ити </w:t>
      </w:r>
      <w:r w:rsidR="00964A20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виплати «н</w:t>
      </w:r>
      <w:r w:rsidR="00964A20" w:rsidRPr="00DA69AF">
        <w:rPr>
          <w:rFonts w:ascii="Times New Roman" w:hAnsi="Times New Roman" w:cs="Times New Roman"/>
          <w:color w:val="000000"/>
          <w:sz w:val="28"/>
          <w:szCs w:val="28"/>
        </w:rPr>
        <w:t xml:space="preserve">адбавки за престижність» працівникам дитячих садочків від </w:t>
      </w:r>
      <w:r w:rsidR="00964A20" w:rsidRPr="00DA69AF">
        <w:rPr>
          <w:rStyle w:val="aa"/>
          <w:rFonts w:ascii="Times New Roman" w:hAnsi="Times New Roman" w:cs="Times New Roman"/>
          <w:color w:val="000000"/>
          <w:sz w:val="28"/>
          <w:szCs w:val="28"/>
        </w:rPr>
        <w:t>5 до 20 % від посадового окладу</w:t>
      </w:r>
      <w:r w:rsidR="00964A20" w:rsidRPr="00DA69AF">
        <w:rPr>
          <w:rFonts w:ascii="Times New Roman" w:hAnsi="Times New Roman" w:cs="Times New Roman"/>
          <w:color w:val="000000"/>
          <w:sz w:val="28"/>
          <w:szCs w:val="28"/>
        </w:rPr>
        <w:t xml:space="preserve"> з 1 квітня 2025 р.</w:t>
      </w:r>
      <w:r w:rsidRPr="00DA69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1F0E7B3" w14:textId="322513C9" w:rsidR="00281AF1" w:rsidRPr="00DA69AF" w:rsidRDefault="00DA69AF" w:rsidP="00BF0E27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281AF1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епутатка Алла Надточій </w:t>
      </w:r>
      <w:r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81AF1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иступали з рядом ініціатив</w:t>
      </w:r>
      <w:r w:rsid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(проектів рішень)</w:t>
      </w:r>
      <w:r w:rsidR="00281AF1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</w:t>
      </w:r>
      <w:r w:rsidR="00281AF1" w:rsidRPr="00DA69A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покращення доступу</w:t>
      </w:r>
      <w:r w:rsidR="00281AF1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власного житла, закладів соціальної </w:t>
      </w:r>
      <w:r w:rsidR="00281AF1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інфраструктури ветеранів, військовослужбовців та інших </w:t>
      </w:r>
      <w:r w:rsidR="00281AF1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мешканців територіальної громади з інвалідністю та на кріслах колісних</w:t>
      </w:r>
      <w:r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152A72A" w14:textId="0C21BC4C" w:rsidR="00964A20" w:rsidRPr="00DA69AF" w:rsidRDefault="002F0BAB" w:rsidP="00BF0E27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964A20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епутати </w:t>
      </w:r>
      <w:r w:rsidR="00DA69AF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Андрій </w:t>
      </w:r>
      <w:proofErr w:type="spellStart"/>
      <w:r w:rsidR="00DA69AF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Маруняк</w:t>
      </w:r>
      <w:proofErr w:type="spellEnd"/>
      <w:r w:rsidR="00DA69AF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Михайло Наход </w:t>
      </w:r>
      <w:r w:rsidR="00964A20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вносили пропозиції під час заході</w:t>
      </w:r>
      <w:r w:rsidR="00DA69AF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964A20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розробки Стратегії розвитку історичного кварталу</w:t>
      </w:r>
      <w:r w:rsidR="00964A20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міста, щоб він не втратив історичної цінності</w:t>
      </w:r>
      <w:r w:rsidR="00DA69AF" w:rsidRPr="00DA69A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377F959" w14:textId="77777777" w:rsidR="00B14CC7" w:rsidRPr="00B14CC7" w:rsidRDefault="00B14CC7" w:rsidP="00B14CC7">
      <w:pPr>
        <w:pStyle w:val="a3"/>
        <w:numPr>
          <w:ilvl w:val="0"/>
          <w:numId w:val="6"/>
        </w:numPr>
        <w:spacing w:before="100" w:beforeAutospacing="1" w:after="0" w:afterAutospacing="1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CC7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lang w:eastAsia="uk-UA"/>
        </w:rPr>
        <w:t>д</w:t>
      </w:r>
      <w:r w:rsidR="00BF0E27" w:rsidRPr="00B14CC7">
        <w:rPr>
          <w:rFonts w:ascii="Times New Roman" w:eastAsia="Times New Roman" w:hAnsi="Times New Roman" w:cs="Times New Roman"/>
          <w:color w:val="222222"/>
          <w:spacing w:val="3"/>
          <w:sz w:val="28"/>
          <w:szCs w:val="28"/>
          <w:lang w:eastAsia="uk-UA"/>
        </w:rPr>
        <w:t xml:space="preserve">епутат Михайло Наход </w:t>
      </w:r>
      <w:r w:rsidR="00BF0E27" w:rsidRPr="00B14CC7">
        <w:rPr>
          <w:rFonts w:ascii="Times New Roman" w:eastAsia="Times New Roman" w:hAnsi="Times New Roman" w:cs="Times New Roman"/>
          <w:b/>
          <w:color w:val="222222"/>
          <w:spacing w:val="3"/>
          <w:sz w:val="28"/>
          <w:szCs w:val="28"/>
          <w:lang w:eastAsia="uk-UA"/>
        </w:rPr>
        <w:t xml:space="preserve">вимагав у керівництва міста </w:t>
      </w:r>
      <w:r w:rsidR="00BF0E27" w:rsidRPr="00B14CC7">
        <w:rPr>
          <w:rFonts w:ascii="Times New Roman" w:hAnsi="Times New Roman" w:cs="Times New Roman"/>
          <w:b/>
          <w:color w:val="000000"/>
          <w:sz w:val="28"/>
          <w:szCs w:val="28"/>
        </w:rPr>
        <w:t>подати позов до суду через незаконно збудований храм УПЦ «МП»</w:t>
      </w:r>
      <w:r w:rsidR="00BF0E27" w:rsidRPr="00B14CC7">
        <w:rPr>
          <w:rFonts w:ascii="Times New Roman" w:hAnsi="Times New Roman" w:cs="Times New Roman"/>
          <w:color w:val="000000"/>
          <w:sz w:val="28"/>
          <w:szCs w:val="28"/>
        </w:rPr>
        <w:t xml:space="preserve"> замість житлового будинку на вулиці </w:t>
      </w:r>
      <w:proofErr w:type="spellStart"/>
      <w:r w:rsidR="00BF0E27" w:rsidRPr="00B14CC7">
        <w:rPr>
          <w:rFonts w:ascii="Times New Roman" w:hAnsi="Times New Roman" w:cs="Times New Roman"/>
          <w:color w:val="000000"/>
          <w:sz w:val="28"/>
          <w:szCs w:val="28"/>
        </w:rPr>
        <w:t>Гущанській</w:t>
      </w:r>
      <w:proofErr w:type="spellEnd"/>
      <w:r w:rsidR="00BF0E27" w:rsidRPr="00B14CC7">
        <w:rPr>
          <w:rFonts w:ascii="Times New Roman" w:hAnsi="Times New Roman" w:cs="Times New Roman"/>
          <w:color w:val="000000"/>
          <w:sz w:val="28"/>
          <w:szCs w:val="28"/>
        </w:rPr>
        <w:t xml:space="preserve"> у Луцьку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0239ED7" w14:textId="3AE5CAE2" w:rsidR="00BF0E27" w:rsidRPr="00B14CC7" w:rsidRDefault="00B14CC7" w:rsidP="00B14CC7">
      <w:pPr>
        <w:pStyle w:val="a3"/>
        <w:numPr>
          <w:ilvl w:val="0"/>
          <w:numId w:val="6"/>
        </w:numPr>
        <w:spacing w:before="100" w:beforeAutospacing="1" w:after="0" w:afterAutospacing="1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BF0E27" w:rsidRPr="00B1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епутати фракції ініціювали виключення з Луцької ради церков представника УПЦ </w:t>
      </w:r>
      <w:r w:rsidR="002F0BAB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BF0E27" w:rsidRPr="00B14CC7">
        <w:rPr>
          <w:rFonts w:ascii="Times New Roman" w:eastAsia="Times New Roman" w:hAnsi="Times New Roman" w:cs="Times New Roman"/>
          <w:sz w:val="28"/>
          <w:szCs w:val="28"/>
          <w:lang w:eastAsia="uk-UA"/>
        </w:rPr>
        <w:t>МП</w:t>
      </w:r>
      <w:r w:rsidR="002F0BA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BF0E27" w:rsidRPr="00B14CC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не розірвала зв</w:t>
      </w:r>
      <w:r w:rsidR="00BF0E27" w:rsidRPr="00B14CC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BF0E27" w:rsidRPr="00B14CC7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</w:t>
      </w:r>
      <w:proofErr w:type="spellEnd"/>
      <w:r w:rsidR="00BF0E27" w:rsidRPr="00B1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BF0E27" w:rsidRPr="00B14CC7">
        <w:rPr>
          <w:rFonts w:ascii="Times New Roman" w:hAnsi="Times New Roman" w:cs="Times New Roman"/>
          <w:color w:val="000000"/>
          <w:sz w:val="28"/>
          <w:szCs w:val="28"/>
        </w:rPr>
        <w:t>російською православна церквою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EDF91A" w14:textId="447867E3" w:rsidR="00964A20" w:rsidRDefault="00DA69AF" w:rsidP="00DA6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Депутати </w:t>
      </w:r>
      <w:r w:rsidRPr="00DA69AF">
        <w:rPr>
          <w:rFonts w:ascii="Times New Roman" w:hAnsi="Times New Roman" w:cs="Times New Roman"/>
          <w:color w:val="000000"/>
          <w:sz w:val="28"/>
          <w:szCs w:val="28"/>
        </w:rPr>
        <w:t>Громадянського руху «СВІДОМІ»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системно </w:t>
      </w:r>
      <w:r w:rsidRPr="00BF0E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виступали </w:t>
      </w:r>
      <w:r w:rsidR="00964A20" w:rsidRPr="00BF0E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ініціатив керівництва міста, які йшли на шкоду мешканцям громади та передбачали необґрунтовані фінансові витрати з міського бюджету.</w:t>
      </w:r>
      <w:r w:rsidR="00BF0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Зокрема:</w:t>
      </w:r>
    </w:p>
    <w:p w14:paraId="4C88E860" w14:textId="1420886E" w:rsidR="00964A20" w:rsidRPr="00BF0E27" w:rsidRDefault="00BF0E27" w:rsidP="00964A2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>епутат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Андрій </w:t>
      </w:r>
      <w:proofErr w:type="spellStart"/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>Лучик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Михайло Наход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виступа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проти </w:t>
      </w:r>
      <w:r w:rsidR="00964A20" w:rsidRPr="00BF0E27">
        <w:rPr>
          <w:rFonts w:ascii="Times New Roman" w:hAnsi="Times New Roman" w:cs="Times New Roman"/>
          <w:b/>
          <w:color w:val="000000"/>
          <w:sz w:val="28"/>
          <w:szCs w:val="28"/>
        </w:rPr>
        <w:t>безпідставного підняття вартості вивезення сміття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у Луцьк</w:t>
      </w:r>
      <w:r>
        <w:rPr>
          <w:rFonts w:ascii="Times New Roman" w:hAnsi="Times New Roman" w:cs="Times New Roman"/>
          <w:color w:val="000000"/>
          <w:sz w:val="28"/>
          <w:szCs w:val="28"/>
        </w:rPr>
        <w:t>ій громаді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під час війни у 2025 р.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5D7E48C" w14:textId="0D049F65" w:rsidR="00964A20" w:rsidRPr="00BF0E27" w:rsidRDefault="00BF0E27" w:rsidP="00BF0E27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 </w:t>
      </w:r>
      <w:r w:rsidR="00964A20"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Михайло Наход неодноразово наголошував на </w:t>
      </w:r>
      <w:r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еприпустимості витрат </w:t>
      </w:r>
      <w:r w:rsidR="00964A20" w:rsidRPr="002F0BAB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бюджетних коштів</w:t>
      </w:r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</w:t>
      </w:r>
      <w:proofErr w:type="spellStart"/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необов</w:t>
      </w:r>
      <w:proofErr w:type="spellEnd"/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’</w:t>
      </w:r>
      <w:proofErr w:type="spellStart"/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язкові</w:t>
      </w:r>
      <w:proofErr w:type="spellEnd"/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ремонти тротуарів та посадкових майданчиків громадського транспорту</w:t>
      </w:r>
      <w:r w:rsidR="00964A20"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час війни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5BDE31C" w14:textId="77777777" w:rsidR="00BF0E27" w:rsidRPr="00BF0E27" w:rsidRDefault="00964A20" w:rsidP="00B069A4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 Валентин </w:t>
      </w:r>
      <w:proofErr w:type="spellStart"/>
      <w:r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Хаймик</w:t>
      </w:r>
      <w:proofErr w:type="spellEnd"/>
      <w:r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виступав проти </w:t>
      </w:r>
      <w:r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ямкового ремонту доріг в одних і тих самих місцях</w:t>
      </w:r>
      <w:r w:rsid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;</w:t>
      </w:r>
      <w:r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F2863FD" w14:textId="06CC8E1D" w:rsidR="00964A20" w:rsidRPr="00BF0E27" w:rsidRDefault="00964A20" w:rsidP="00B069A4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E27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«Свідомі» виступали </w:t>
      </w:r>
      <w:r w:rsidRPr="00BF0E27"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  <w:t>проти надання дозволу на розробку детального плану території</w:t>
      </w:r>
      <w:r w:rsidRPr="00BF0E27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, який передбачає </w:t>
      </w:r>
      <w:r w:rsidRPr="00BF0E27">
        <w:rPr>
          <w:rFonts w:ascii="Times New Roman" w:hAnsi="Times New Roman" w:cs="Times New Roman"/>
          <w:b/>
          <w:color w:val="222222"/>
          <w:spacing w:val="3"/>
          <w:sz w:val="28"/>
          <w:szCs w:val="28"/>
          <w:shd w:val="clear" w:color="auto" w:fill="FFFFFF"/>
        </w:rPr>
        <w:t>перетворення Центрального ринку та навколишньої території історичного ареалу міста на модерний торговий комплекс</w:t>
      </w:r>
      <w:r w:rsidRPr="00BF0E27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 xml:space="preserve"> без збереження історичної ідентичності</w:t>
      </w:r>
      <w:r w:rsidR="002F0BAB"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  <w:t>;</w:t>
      </w:r>
    </w:p>
    <w:p w14:paraId="6CEF034D" w14:textId="4B3311E2" w:rsidR="00964A20" w:rsidRPr="00BF0E27" w:rsidRDefault="00BF0E27" w:rsidP="00BF0E27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депутати фракції постійно наголошували на </w:t>
      </w:r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надмірних бюджетних витрат</w:t>
      </w:r>
      <w:r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ах</w:t>
      </w:r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при створенні так званого лугопарку на вулиці Набережній</w:t>
      </w:r>
      <w:r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при </w:t>
      </w:r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реконструкці</w:t>
      </w:r>
      <w:r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ї</w:t>
      </w:r>
      <w:r w:rsidR="00964A20"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колишнього кінотеатру «Батьківщина»</w:t>
      </w:r>
      <w:r w:rsidR="00964A20"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64A20"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перетворен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64A20"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64A20"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Луцький бізнес-простір</w:t>
      </w:r>
    </w:p>
    <w:p w14:paraId="72A3D93D" w14:textId="26940C96" w:rsidR="00964A20" w:rsidRPr="00BF0E27" w:rsidRDefault="00964A20" w:rsidP="00044CBA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Валентин </w:t>
      </w:r>
      <w:proofErr w:type="spellStart"/>
      <w:r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>Хаймик</w:t>
      </w:r>
      <w:proofErr w:type="spellEnd"/>
      <w:r w:rsidRPr="00BF0E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виступав </w:t>
      </w:r>
      <w:r w:rsidRPr="00BF0E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проти надання </w:t>
      </w:r>
      <w:r w:rsidRPr="00BF0E27">
        <w:rPr>
          <w:rFonts w:ascii="Times New Roman" w:hAnsi="Times New Roman" w:cs="Times New Roman"/>
          <w:b/>
          <w:color w:val="000000"/>
          <w:sz w:val="28"/>
          <w:szCs w:val="28"/>
        </w:rPr>
        <w:t>дозволу на розробку детального плану території всупереч генплану</w:t>
      </w:r>
      <w:r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в районі вулиці </w:t>
      </w:r>
      <w:proofErr w:type="spellStart"/>
      <w:r w:rsidRPr="00BF0E27">
        <w:rPr>
          <w:rFonts w:ascii="Times New Roman" w:hAnsi="Times New Roman" w:cs="Times New Roman"/>
          <w:color w:val="000000"/>
          <w:sz w:val="28"/>
          <w:szCs w:val="28"/>
        </w:rPr>
        <w:t>Конякіна</w:t>
      </w:r>
      <w:proofErr w:type="spellEnd"/>
      <w:r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та Промислової</w:t>
      </w:r>
      <w:r w:rsidR="00BF0E27">
        <w:rPr>
          <w:rFonts w:ascii="Times New Roman" w:hAnsi="Times New Roman" w:cs="Times New Roman"/>
          <w:color w:val="000000"/>
          <w:sz w:val="28"/>
          <w:szCs w:val="28"/>
        </w:rPr>
        <w:t xml:space="preserve"> (під житлову забудову на землях промисловості);</w:t>
      </w:r>
    </w:p>
    <w:p w14:paraId="734F1D02" w14:textId="77777777" w:rsidR="006520E3" w:rsidRPr="006520E3" w:rsidRDefault="00BF0E27" w:rsidP="006520E3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також д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>епутат</w:t>
      </w:r>
      <w:r>
        <w:rPr>
          <w:rFonts w:ascii="Times New Roman" w:hAnsi="Times New Roman" w:cs="Times New Roman"/>
          <w:color w:val="000000"/>
          <w:sz w:val="28"/>
          <w:szCs w:val="28"/>
        </w:rPr>
        <w:t>и Валентин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>Хаймик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Андрій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Лучик</w:t>
      </w:r>
      <w:proofErr w:type="spellEnd"/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викрива</w:t>
      </w:r>
      <w:r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A20" w:rsidRPr="00BF0E27">
        <w:rPr>
          <w:rFonts w:ascii="Times New Roman" w:hAnsi="Times New Roman" w:cs="Times New Roman"/>
          <w:b/>
          <w:color w:val="000000"/>
          <w:sz w:val="28"/>
          <w:szCs w:val="28"/>
        </w:rPr>
        <w:t>незаконн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 схеми</w:t>
      </w:r>
      <w:r w:rsidR="00964A20" w:rsidRPr="00BF0E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реконструкції приміщень, коли під виглядом реконструкції житлових будинків</w:t>
      </w:r>
      <w:r w:rsidR="00964A20" w:rsidRPr="00BF0E27">
        <w:rPr>
          <w:rFonts w:ascii="Times New Roman" w:hAnsi="Times New Roman" w:cs="Times New Roman"/>
          <w:color w:val="000000"/>
          <w:sz w:val="28"/>
          <w:szCs w:val="28"/>
        </w:rPr>
        <w:t xml:space="preserve"> фактично зводяться комерційні об’єкти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C766BA9" w14:textId="1F50A177" w:rsidR="00AD483E" w:rsidRPr="006520E3" w:rsidRDefault="00964A20" w:rsidP="006520E3">
      <w:pPr>
        <w:pStyle w:val="a3"/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2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депутати фракції </w:t>
      </w:r>
      <w:r w:rsidRPr="006520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викрили факти фінансових зловживань при забезпеченні резервним живлення</w:t>
      </w:r>
      <w:r w:rsidRPr="00652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20E3">
        <w:rPr>
          <w:rFonts w:ascii="Times New Roman" w:hAnsi="Times New Roman" w:cs="Times New Roman"/>
          <w:sz w:val="28"/>
          <w:szCs w:val="28"/>
          <w:shd w:val="clear" w:color="auto" w:fill="FFFFFF"/>
        </w:rPr>
        <w:t>котелень</w:t>
      </w:r>
      <w:proofErr w:type="spellEnd"/>
      <w:r w:rsidRPr="00652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ДКП «</w:t>
      </w:r>
      <w:proofErr w:type="spellStart"/>
      <w:r w:rsidRPr="006520E3">
        <w:rPr>
          <w:rFonts w:ascii="Times New Roman" w:hAnsi="Times New Roman" w:cs="Times New Roman"/>
          <w:sz w:val="28"/>
          <w:szCs w:val="28"/>
          <w:shd w:val="clear" w:color="auto" w:fill="FFFFFF"/>
        </w:rPr>
        <w:t>Луцьктепло</w:t>
      </w:r>
      <w:proofErr w:type="spellEnd"/>
      <w:r w:rsidRPr="00652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у Луцьку, </w:t>
      </w:r>
      <w:r w:rsidRPr="006520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що призвело до повернення в</w:t>
      </w:r>
      <w:r w:rsidRPr="006520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бюджет</w:t>
      </w:r>
      <w:r w:rsidR="00B14CC7" w:rsidRPr="006520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громади</w:t>
      </w:r>
      <w:r w:rsidRPr="006520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майже 5 млн грн</w:t>
      </w:r>
      <w:r w:rsidRPr="006520E3">
        <w:rPr>
          <w:rFonts w:ascii="Times New Roman" w:hAnsi="Times New Roman" w:cs="Times New Roman"/>
          <w:color w:val="000000"/>
          <w:sz w:val="28"/>
          <w:szCs w:val="28"/>
        </w:rPr>
        <w:t>, які спрямували на сумнівні підряди.</w:t>
      </w:r>
    </w:p>
    <w:p w14:paraId="08574C07" w14:textId="42AF2FF2" w:rsidR="00B14CC7" w:rsidRDefault="00281AF1" w:rsidP="00B14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B20B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20B1">
        <w:rPr>
          <w:rFonts w:ascii="Times New Roman" w:hAnsi="Times New Roman" w:cs="Times New Roman"/>
          <w:sz w:val="28"/>
          <w:szCs w:val="28"/>
        </w:rPr>
        <w:t xml:space="preserve"> р. </w:t>
      </w:r>
      <w:r w:rsidR="00580776" w:rsidRPr="00580776">
        <w:rPr>
          <w:rFonts w:ascii="Times New Roman" w:hAnsi="Times New Roman" w:cs="Times New Roman"/>
          <w:sz w:val="28"/>
          <w:szCs w:val="28"/>
        </w:rPr>
        <w:t xml:space="preserve">депутати фракції </w:t>
      </w:r>
      <w:r w:rsidR="004B20B1" w:rsidRPr="004A7325">
        <w:rPr>
          <w:rFonts w:ascii="Times New Roman" w:hAnsi="Times New Roman" w:cs="Times New Roman"/>
          <w:b/>
          <w:sz w:val="28"/>
          <w:szCs w:val="28"/>
        </w:rPr>
        <w:t xml:space="preserve">подали </w:t>
      </w:r>
      <w:r w:rsidR="004B20B1" w:rsidRPr="006520E3">
        <w:rPr>
          <w:rFonts w:ascii="Times New Roman" w:hAnsi="Times New Roman" w:cs="Times New Roman"/>
          <w:sz w:val="28"/>
          <w:szCs w:val="28"/>
        </w:rPr>
        <w:t>на розгляд</w:t>
      </w:r>
      <w:r w:rsidR="00A61957" w:rsidRPr="006520E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2C7C4B">
        <w:rPr>
          <w:rFonts w:ascii="Times New Roman" w:hAnsi="Times New Roman" w:cs="Times New Roman"/>
          <w:sz w:val="28"/>
          <w:szCs w:val="28"/>
        </w:rPr>
        <w:t xml:space="preserve"> </w:t>
      </w:r>
      <w:r w:rsidR="004A732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580776" w:rsidRPr="004A73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0776" w:rsidRPr="004A7325">
        <w:rPr>
          <w:rFonts w:ascii="Times New Roman" w:hAnsi="Times New Roman" w:cs="Times New Roman"/>
          <w:b/>
          <w:sz w:val="28"/>
          <w:szCs w:val="28"/>
        </w:rPr>
        <w:t>проєкт</w:t>
      </w:r>
      <w:r w:rsidR="00E30A78" w:rsidRPr="004A7325"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  <w:r w:rsidR="00580776" w:rsidRPr="004A7325">
        <w:rPr>
          <w:rFonts w:ascii="Times New Roman" w:hAnsi="Times New Roman" w:cs="Times New Roman"/>
          <w:b/>
          <w:sz w:val="28"/>
          <w:szCs w:val="28"/>
        </w:rPr>
        <w:t xml:space="preserve"> рішень, </w:t>
      </w:r>
      <w:r w:rsidR="00B14CC7" w:rsidRPr="006520E3">
        <w:rPr>
          <w:rFonts w:ascii="Times New Roman" w:hAnsi="Times New Roman" w:cs="Times New Roman"/>
          <w:sz w:val="28"/>
          <w:szCs w:val="28"/>
        </w:rPr>
        <w:t>в рамках ініціатив описаних вище</w:t>
      </w:r>
      <w:bookmarkStart w:id="1" w:name="_Hlk129814251"/>
      <w:r w:rsidR="006520E3">
        <w:rPr>
          <w:rFonts w:ascii="Times New Roman" w:hAnsi="Times New Roman" w:cs="Times New Roman"/>
          <w:sz w:val="28"/>
          <w:szCs w:val="28"/>
        </w:rPr>
        <w:t xml:space="preserve"> та </w:t>
      </w:r>
      <w:r w:rsidR="006520E3" w:rsidRPr="006520E3">
        <w:rPr>
          <w:rFonts w:ascii="Times New Roman" w:hAnsi="Times New Roman" w:cs="Times New Roman"/>
          <w:b/>
          <w:sz w:val="28"/>
          <w:szCs w:val="28"/>
        </w:rPr>
        <w:t xml:space="preserve">спрямували </w:t>
      </w:r>
      <w:r w:rsidR="006520E3" w:rsidRPr="006520E3">
        <w:rPr>
          <w:rFonts w:ascii="Times New Roman" w:hAnsi="Times New Roman" w:cs="Times New Roman"/>
          <w:sz w:val="28"/>
          <w:szCs w:val="28"/>
        </w:rPr>
        <w:t>у різні органи</w:t>
      </w:r>
      <w:r w:rsidR="006520E3" w:rsidRPr="006520E3">
        <w:rPr>
          <w:rFonts w:ascii="Times New Roman" w:hAnsi="Times New Roman" w:cs="Times New Roman"/>
          <w:b/>
          <w:sz w:val="28"/>
          <w:szCs w:val="28"/>
        </w:rPr>
        <w:t xml:space="preserve"> 215 депутатських звернень</w:t>
      </w:r>
      <w:r w:rsidR="006520E3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2434CE13" w14:textId="77777777" w:rsidR="00895A65" w:rsidRP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E1B80C" w14:textId="3A5C9F81" w:rsid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4573448"/>
      <w:r w:rsidRPr="00895A65">
        <w:rPr>
          <w:rFonts w:ascii="Times New Roman" w:hAnsi="Times New Roman" w:cs="Times New Roman"/>
          <w:sz w:val="28"/>
          <w:szCs w:val="28"/>
        </w:rPr>
        <w:t xml:space="preserve">Окрім суто депутатської діяльності, представники Громадянського Руху «СВІДОМІ» були залучені до роботи волонтерського гуманітарного центру й благодійного фонду з допомоги військовослужбовцям, ветеранам та іншим категоріям осіб, що постраждали внаслідок повномасштабної війни з російською федерацією.  </w:t>
      </w:r>
    </w:p>
    <w:p w14:paraId="0E5FE7BD" w14:textId="77777777" w:rsidR="003A6176" w:rsidRPr="00895A65" w:rsidRDefault="003A6176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5E66D3" w14:textId="104A0944" w:rsidR="00895A65" w:rsidRDefault="00895A65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>Впродовж 202</w:t>
      </w:r>
      <w:r w:rsidR="006520E3">
        <w:rPr>
          <w:rFonts w:ascii="Times New Roman" w:hAnsi="Times New Roman" w:cs="Times New Roman"/>
          <w:sz w:val="28"/>
          <w:szCs w:val="28"/>
        </w:rPr>
        <w:t>5</w:t>
      </w:r>
      <w:r w:rsidRPr="00895A65">
        <w:rPr>
          <w:rFonts w:ascii="Times New Roman" w:hAnsi="Times New Roman" w:cs="Times New Roman"/>
          <w:sz w:val="28"/>
          <w:szCs w:val="28"/>
        </w:rPr>
        <w:t xml:space="preserve"> р. представники Громадянського Руху «СВІДОМІ» здійснили понад </w:t>
      </w:r>
      <w:r w:rsidR="006520E3">
        <w:rPr>
          <w:rFonts w:ascii="Times New Roman" w:hAnsi="Times New Roman" w:cs="Times New Roman"/>
          <w:sz w:val="28"/>
          <w:szCs w:val="28"/>
        </w:rPr>
        <w:t>6</w:t>
      </w:r>
      <w:r w:rsidRPr="00895A65">
        <w:rPr>
          <w:rFonts w:ascii="Times New Roman" w:hAnsi="Times New Roman" w:cs="Times New Roman"/>
          <w:sz w:val="28"/>
          <w:szCs w:val="28"/>
        </w:rPr>
        <w:t xml:space="preserve">0 передач технічного обладнання, засобів тактичної медицини, одягу, взуття, продуктів харчування, засобів гігієни та іншого військовослужбовцям з міста Луцька і Волинської області, які беруть участь у бойових діях в різних підрозділах Сил </w:t>
      </w:r>
      <w:r w:rsidR="004A7325">
        <w:rPr>
          <w:rFonts w:ascii="Times New Roman" w:hAnsi="Times New Roman" w:cs="Times New Roman"/>
          <w:sz w:val="28"/>
          <w:szCs w:val="28"/>
        </w:rPr>
        <w:t>О</w:t>
      </w:r>
      <w:r w:rsidRPr="00895A65">
        <w:rPr>
          <w:rFonts w:ascii="Times New Roman" w:hAnsi="Times New Roman" w:cs="Times New Roman"/>
          <w:sz w:val="28"/>
          <w:szCs w:val="28"/>
        </w:rPr>
        <w:t>борони.</w:t>
      </w:r>
    </w:p>
    <w:p w14:paraId="035233BF" w14:textId="77777777" w:rsidR="003A6176" w:rsidRPr="00895A65" w:rsidRDefault="003A6176" w:rsidP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306BE9" w14:textId="1D8E6CA3" w:rsidR="00901906" w:rsidRPr="005A5109" w:rsidRDefault="00895A65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65">
        <w:rPr>
          <w:rFonts w:ascii="Times New Roman" w:hAnsi="Times New Roman" w:cs="Times New Roman"/>
          <w:sz w:val="28"/>
          <w:szCs w:val="28"/>
        </w:rPr>
        <w:t xml:space="preserve">В рамках співпраці з Фондом підтримки ветеранів «СВІДОМІ» </w:t>
      </w:r>
      <w:r w:rsidR="006520E3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="00293C44">
        <w:rPr>
          <w:rFonts w:ascii="Times New Roman" w:hAnsi="Times New Roman" w:cs="Times New Roman"/>
          <w:sz w:val="28"/>
          <w:szCs w:val="28"/>
        </w:rPr>
        <w:t>надаються</w:t>
      </w:r>
      <w:r w:rsidR="007D4968">
        <w:rPr>
          <w:rFonts w:ascii="Times New Roman" w:hAnsi="Times New Roman" w:cs="Times New Roman"/>
          <w:sz w:val="28"/>
          <w:szCs w:val="28"/>
        </w:rPr>
        <w:t xml:space="preserve"> безоплатні юридичні консультації для захисників і членів їхніх родин. </w:t>
      </w:r>
      <w:r w:rsidR="005A5109">
        <w:rPr>
          <w:rFonts w:ascii="Times New Roman" w:hAnsi="Times New Roman" w:cs="Times New Roman"/>
          <w:sz w:val="28"/>
          <w:szCs w:val="28"/>
        </w:rPr>
        <w:t>У співпраці з телеканалом «Конкурент–</w:t>
      </w:r>
      <w:r w:rsidR="006520E3">
        <w:rPr>
          <w:rFonts w:ascii="Times New Roman" w:hAnsi="Times New Roman" w:cs="Times New Roman"/>
          <w:sz w:val="28"/>
          <w:szCs w:val="28"/>
        </w:rPr>
        <w:t>Волинь</w:t>
      </w:r>
      <w:r w:rsidR="005A5109">
        <w:rPr>
          <w:rFonts w:ascii="Times New Roman" w:hAnsi="Times New Roman" w:cs="Times New Roman"/>
          <w:sz w:val="28"/>
          <w:szCs w:val="28"/>
        </w:rPr>
        <w:t xml:space="preserve">» </w:t>
      </w:r>
      <w:r w:rsidR="006520E3">
        <w:rPr>
          <w:rFonts w:ascii="Times New Roman" w:hAnsi="Times New Roman" w:cs="Times New Roman"/>
          <w:sz w:val="28"/>
          <w:szCs w:val="28"/>
        </w:rPr>
        <w:t>реалізовується</w:t>
      </w:r>
      <w:r w:rsidR="007D4968">
        <w:rPr>
          <w:rFonts w:ascii="Times New Roman" w:hAnsi="Times New Roman" w:cs="Times New Roman"/>
          <w:sz w:val="28"/>
          <w:szCs w:val="28"/>
        </w:rPr>
        <w:t xml:space="preserve"> </w:t>
      </w:r>
      <w:r w:rsidR="005A5109">
        <w:rPr>
          <w:rFonts w:ascii="Times New Roman" w:hAnsi="Times New Roman" w:cs="Times New Roman"/>
          <w:sz w:val="28"/>
          <w:szCs w:val="28"/>
        </w:rPr>
        <w:t>соціальн</w:t>
      </w:r>
      <w:r w:rsidR="006520E3">
        <w:rPr>
          <w:rFonts w:ascii="Times New Roman" w:hAnsi="Times New Roman" w:cs="Times New Roman"/>
          <w:sz w:val="28"/>
          <w:szCs w:val="28"/>
        </w:rPr>
        <w:t>ий</w:t>
      </w:r>
      <w:r w:rsidR="005A5109">
        <w:rPr>
          <w:rFonts w:ascii="Times New Roman" w:hAnsi="Times New Roman" w:cs="Times New Roman"/>
          <w:sz w:val="28"/>
          <w:szCs w:val="28"/>
        </w:rPr>
        <w:t xml:space="preserve"> </w:t>
      </w:r>
      <w:r w:rsidR="007D4968">
        <w:rPr>
          <w:rFonts w:ascii="Times New Roman" w:hAnsi="Times New Roman" w:cs="Times New Roman"/>
          <w:sz w:val="28"/>
          <w:szCs w:val="28"/>
        </w:rPr>
        <w:t>інформаційні проект «Обличчя війни: Герої серед нас» (розповіді про життєві історії військовослужбовців і ветеранів</w:t>
      </w:r>
      <w:r w:rsidR="00FD1E8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D1E86" w:rsidRPr="00532BEF">
          <w:rPr>
            <w:rStyle w:val="a4"/>
            <w:rFonts w:ascii="Times New Roman" w:hAnsi="Times New Roman" w:cs="Times New Roman"/>
            <w:sz w:val="28"/>
            <w:szCs w:val="28"/>
          </w:rPr>
          <w:t>https://surl.li/lpgkdx</w:t>
        </w:r>
      </w:hyperlink>
      <w:r w:rsidR="007D4968">
        <w:rPr>
          <w:rFonts w:ascii="Times New Roman" w:hAnsi="Times New Roman" w:cs="Times New Roman"/>
          <w:sz w:val="28"/>
          <w:szCs w:val="28"/>
        </w:rPr>
        <w:t>)</w:t>
      </w:r>
      <w:r w:rsidR="005A5109">
        <w:rPr>
          <w:rFonts w:ascii="Times New Roman" w:hAnsi="Times New Roman" w:cs="Times New Roman"/>
          <w:sz w:val="28"/>
          <w:szCs w:val="28"/>
        </w:rPr>
        <w:t xml:space="preserve">. Для психологічної реабілітації ветеранів та членів їхніх родин </w:t>
      </w:r>
      <w:r w:rsidR="006520E3">
        <w:rPr>
          <w:rFonts w:ascii="Times New Roman" w:hAnsi="Times New Roman" w:cs="Times New Roman"/>
          <w:sz w:val="28"/>
          <w:szCs w:val="28"/>
        </w:rPr>
        <w:t>регулярно</w:t>
      </w:r>
      <w:r w:rsidR="005A5109">
        <w:rPr>
          <w:rFonts w:ascii="Times New Roman" w:hAnsi="Times New Roman" w:cs="Times New Roman"/>
          <w:sz w:val="28"/>
          <w:szCs w:val="28"/>
        </w:rPr>
        <w:t xml:space="preserve"> організовуються безкоштовні кінопокази у співпраці з кінотеатром «</w:t>
      </w:r>
      <w:r w:rsidR="005A5109">
        <w:rPr>
          <w:rFonts w:ascii="Times New Roman" w:hAnsi="Times New Roman" w:cs="Times New Roman"/>
          <w:sz w:val="28"/>
          <w:szCs w:val="28"/>
          <w:lang w:val="en-US"/>
        </w:rPr>
        <w:t>Multiplex</w:t>
      </w:r>
      <w:r w:rsidR="005A5109">
        <w:rPr>
          <w:rFonts w:ascii="Times New Roman" w:hAnsi="Times New Roman" w:cs="Times New Roman"/>
          <w:sz w:val="28"/>
          <w:szCs w:val="28"/>
        </w:rPr>
        <w:t>» РЦ «Промінь» та реабілітаційними і лікувальними закладами Луцька.</w:t>
      </w:r>
    </w:p>
    <w:p w14:paraId="608FE27A" w14:textId="77777777" w:rsidR="00293C44" w:rsidRPr="00901906" w:rsidRDefault="00293C44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0DE89F" w14:textId="27350719" w:rsidR="003A6176" w:rsidRPr="003A6176" w:rsidRDefault="00281AF1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17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A6176"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6176">
        <w:rPr>
          <w:rFonts w:ascii="Times New Roman" w:hAnsi="Times New Roman" w:cs="Times New Roman"/>
          <w:color w:val="000000"/>
          <w:sz w:val="28"/>
          <w:szCs w:val="28"/>
        </w:rPr>
        <w:t>2025 ро</w:t>
      </w:r>
      <w:r w:rsidR="003A6176"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ці, спільно з міжнародними партнерами </w:t>
      </w:r>
      <w:r w:rsidR="002423AF">
        <w:rPr>
          <w:rFonts w:ascii="Times New Roman" w:hAnsi="Times New Roman" w:cs="Times New Roman"/>
          <w:color w:val="000000"/>
          <w:sz w:val="28"/>
          <w:szCs w:val="28"/>
        </w:rPr>
        <w:t xml:space="preserve">зі США, Швеції та Бразилії </w:t>
      </w:r>
      <w:r w:rsidR="003A6176"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«Свідомі» допомагали продуктовими пакунками та юридичними консультаціями мешканцям зруйнованих та пошкоджених будинків у Луцьку влітку 2025 р. </w:t>
      </w:r>
    </w:p>
    <w:p w14:paraId="7F48EFE4" w14:textId="18EACED8" w:rsidR="00281AF1" w:rsidRPr="003A6176" w:rsidRDefault="003A6176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281AF1"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ініціативи депутатів Тараса </w:t>
      </w:r>
      <w:proofErr w:type="spellStart"/>
      <w:r w:rsidR="00281AF1" w:rsidRPr="003A6176">
        <w:rPr>
          <w:rFonts w:ascii="Times New Roman" w:hAnsi="Times New Roman" w:cs="Times New Roman"/>
          <w:color w:val="000000"/>
          <w:sz w:val="28"/>
          <w:szCs w:val="28"/>
        </w:rPr>
        <w:t>Шкітера</w:t>
      </w:r>
      <w:proofErr w:type="spellEnd"/>
      <w:r w:rsidR="00281AF1"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 та Михайла </w:t>
      </w:r>
      <w:proofErr w:type="spellStart"/>
      <w:r w:rsidR="00281AF1" w:rsidRPr="003A6176">
        <w:rPr>
          <w:rFonts w:ascii="Times New Roman" w:hAnsi="Times New Roman" w:cs="Times New Roman"/>
          <w:color w:val="000000"/>
          <w:sz w:val="28"/>
          <w:szCs w:val="28"/>
        </w:rPr>
        <w:t>Находа</w:t>
      </w:r>
      <w:proofErr w:type="spellEnd"/>
      <w:r w:rsidR="00281AF1" w:rsidRPr="003A6176">
        <w:rPr>
          <w:rFonts w:ascii="Times New Roman" w:hAnsi="Times New Roman" w:cs="Times New Roman"/>
          <w:color w:val="000000"/>
          <w:sz w:val="28"/>
          <w:szCs w:val="28"/>
        </w:rPr>
        <w:t>, в рамках співпраці з американською благодійною організацією </w:t>
      </w:r>
      <w:proofErr w:type="spellStart"/>
      <w:r w:rsidR="00281AF1" w:rsidRPr="003A6176">
        <w:rPr>
          <w:rStyle w:val="aa"/>
          <w:rFonts w:ascii="Times New Roman" w:hAnsi="Times New Roman" w:cs="Times New Roman"/>
          <w:color w:val="000000"/>
          <w:sz w:val="28"/>
          <w:szCs w:val="28"/>
        </w:rPr>
        <w:t>Global</w:t>
      </w:r>
      <w:proofErr w:type="spellEnd"/>
      <w:r w:rsidR="00281AF1" w:rsidRPr="003A6176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1AF1" w:rsidRPr="003A6176">
        <w:rPr>
          <w:rStyle w:val="aa"/>
          <w:rFonts w:ascii="Times New Roman" w:hAnsi="Times New Roman" w:cs="Times New Roman"/>
          <w:color w:val="000000"/>
          <w:sz w:val="28"/>
          <w:szCs w:val="28"/>
        </w:rPr>
        <w:t>Empowerment</w:t>
      </w:r>
      <w:proofErr w:type="spellEnd"/>
      <w:r w:rsidR="00281AF1" w:rsidRPr="003A6176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81AF1" w:rsidRPr="003A6176">
        <w:rPr>
          <w:rStyle w:val="aa"/>
          <w:rFonts w:ascii="Times New Roman" w:hAnsi="Times New Roman" w:cs="Times New Roman"/>
          <w:color w:val="000000"/>
          <w:sz w:val="28"/>
          <w:szCs w:val="28"/>
        </w:rPr>
        <w:t>Mission</w:t>
      </w:r>
      <w:proofErr w:type="spellEnd"/>
      <w:r w:rsidR="00281AF1" w:rsidRPr="003A6176">
        <w:rPr>
          <w:rStyle w:val="aa"/>
          <w:rFonts w:ascii="Times New Roman" w:hAnsi="Times New Roman" w:cs="Times New Roman"/>
          <w:color w:val="000000"/>
          <w:sz w:val="28"/>
          <w:szCs w:val="28"/>
        </w:rPr>
        <w:t>,</w:t>
      </w:r>
      <w:r w:rsidR="00281AF1"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 було </w:t>
      </w:r>
      <w:r w:rsidR="00281AF1" w:rsidRPr="003A6176">
        <w:rPr>
          <w:rFonts w:ascii="Times New Roman" w:hAnsi="Times New Roman" w:cs="Times New Roman"/>
          <w:sz w:val="28"/>
          <w:szCs w:val="28"/>
          <w:shd w:val="clear" w:color="auto" w:fill="FFFFFF"/>
        </w:rPr>
        <w:t>безкоштовно</w:t>
      </w:r>
      <w:r w:rsidR="00281AF1"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 замінено понад 50 вікон в </w:t>
      </w:r>
      <w:r w:rsidRPr="003A6176">
        <w:rPr>
          <w:rFonts w:ascii="Times New Roman" w:hAnsi="Times New Roman" w:cs="Times New Roman"/>
          <w:color w:val="000000"/>
          <w:sz w:val="28"/>
          <w:szCs w:val="28"/>
        </w:rPr>
        <w:t xml:space="preserve">оселях </w:t>
      </w:r>
      <w:r w:rsidR="00281AF1" w:rsidRPr="003A6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постраждалих від ракетних та </w:t>
      </w:r>
      <w:proofErr w:type="spellStart"/>
      <w:r w:rsidR="00281AF1" w:rsidRPr="003A6176">
        <w:rPr>
          <w:rFonts w:ascii="Times New Roman" w:hAnsi="Times New Roman" w:cs="Times New Roman"/>
          <w:sz w:val="28"/>
          <w:szCs w:val="28"/>
          <w:shd w:val="clear" w:color="auto" w:fill="FFFFFF"/>
        </w:rPr>
        <w:t>дронових</w:t>
      </w:r>
      <w:proofErr w:type="spellEnd"/>
      <w:r w:rsidR="00281AF1" w:rsidRPr="003A6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атак </w:t>
      </w:r>
      <w:r w:rsidRPr="003A6176">
        <w:rPr>
          <w:rFonts w:ascii="Times New Roman" w:hAnsi="Times New Roman" w:cs="Times New Roman"/>
          <w:sz w:val="28"/>
          <w:szCs w:val="28"/>
          <w:shd w:val="clear" w:color="auto" w:fill="FFFFFF"/>
        </w:rPr>
        <w:t>лучан.</w:t>
      </w:r>
    </w:p>
    <w:p w14:paraId="1C418728" w14:textId="77777777" w:rsidR="003A6176" w:rsidRPr="003A6176" w:rsidRDefault="003A6176" w:rsidP="00901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E7283C" w14:textId="437B6DF4" w:rsidR="00281AF1" w:rsidRPr="003A6176" w:rsidRDefault="003A6176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176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 році к</w:t>
      </w:r>
      <w:r w:rsidR="00281AF1" w:rsidRPr="003A6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оманда </w:t>
      </w:r>
      <w:r w:rsidRPr="003A6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Громадянського руху </w:t>
      </w:r>
      <w:r w:rsidR="00281AF1" w:rsidRPr="003A6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«Свідомих» </w:t>
      </w:r>
      <w:r w:rsidRPr="003A6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продовжувала </w:t>
      </w:r>
      <w:r w:rsidR="00281AF1" w:rsidRPr="003A617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 постійну підтримку підрозділів ДСНС</w:t>
      </w:r>
      <w:bookmarkStart w:id="3" w:name="_GoBack"/>
      <w:bookmarkEnd w:id="3"/>
      <w:r w:rsidR="00281AF1" w:rsidRPr="003A6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прифронтових регіонах та на Волині і спільно з партнерами з </w:t>
      </w:r>
      <w:r w:rsidR="00281AF1" w:rsidRPr="003A6176">
        <w:rPr>
          <w:rFonts w:ascii="Times New Roman" w:hAnsi="Times New Roman" w:cs="Times New Roman"/>
          <w:sz w:val="28"/>
          <w:szCs w:val="28"/>
        </w:rPr>
        <w:t xml:space="preserve">німецької благодійної організації </w:t>
      </w:r>
      <w:proofErr w:type="spellStart"/>
      <w:r w:rsidR="00281AF1" w:rsidRPr="002423AF">
        <w:rPr>
          <w:rFonts w:ascii="Times New Roman" w:hAnsi="Times New Roman" w:cs="Times New Roman"/>
          <w:b/>
          <w:sz w:val="28"/>
          <w:szCs w:val="28"/>
        </w:rPr>
        <w:t>Ukrainehilfe</w:t>
      </w:r>
      <w:proofErr w:type="spellEnd"/>
      <w:r w:rsidR="00281AF1" w:rsidRPr="002423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1AF1" w:rsidRPr="002423AF">
        <w:rPr>
          <w:rFonts w:ascii="Times New Roman" w:hAnsi="Times New Roman" w:cs="Times New Roman"/>
          <w:b/>
          <w:sz w:val="28"/>
          <w:szCs w:val="28"/>
        </w:rPr>
        <w:t>Westerstede</w:t>
      </w:r>
      <w:proofErr w:type="spellEnd"/>
      <w:r w:rsidR="00281AF1" w:rsidRPr="002423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1AF1" w:rsidRPr="002423AF">
        <w:rPr>
          <w:rFonts w:ascii="Times New Roman" w:hAnsi="Times New Roman" w:cs="Times New Roman"/>
          <w:b/>
          <w:sz w:val="28"/>
          <w:szCs w:val="28"/>
        </w:rPr>
        <w:t>e.V</w:t>
      </w:r>
      <w:proofErr w:type="spellEnd"/>
      <w:r w:rsidR="00281AF1" w:rsidRPr="002423AF">
        <w:rPr>
          <w:rFonts w:ascii="Times New Roman" w:hAnsi="Times New Roman" w:cs="Times New Roman"/>
          <w:b/>
          <w:sz w:val="28"/>
          <w:szCs w:val="28"/>
        </w:rPr>
        <w:t>.</w:t>
      </w:r>
      <w:r w:rsidR="00281AF1" w:rsidRPr="003A6176">
        <w:rPr>
          <w:rFonts w:ascii="Times New Roman" w:hAnsi="Times New Roman" w:cs="Times New Roman"/>
          <w:sz w:val="28"/>
          <w:szCs w:val="28"/>
        </w:rPr>
        <w:t xml:space="preserve"> передавала </w:t>
      </w:r>
      <w:r w:rsidRPr="003A6176">
        <w:rPr>
          <w:rFonts w:ascii="Times New Roman" w:hAnsi="Times New Roman" w:cs="Times New Roman"/>
          <w:sz w:val="28"/>
          <w:szCs w:val="28"/>
        </w:rPr>
        <w:t>технічні засоби та одяг рятувальникам для використання у роботі своїх рятувальних загонів на Волині, а також для передачі у підрозділи ДСНС, які працюють у прифронтових регіонах.</w:t>
      </w:r>
    </w:p>
    <w:p w14:paraId="1153538B" w14:textId="2219DA57" w:rsidR="00281AF1" w:rsidRDefault="00281AF1" w:rsidP="009019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53A0CDED" w14:textId="1D3BEE71" w:rsidR="0007065C" w:rsidRDefault="00580776" w:rsidP="008F23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776">
        <w:rPr>
          <w:rFonts w:ascii="Times New Roman" w:hAnsi="Times New Roman" w:cs="Times New Roman"/>
          <w:sz w:val="28"/>
          <w:szCs w:val="28"/>
        </w:rPr>
        <w:t>Офіс</w:t>
      </w:r>
      <w:r w:rsidR="00C9397C">
        <w:rPr>
          <w:rFonts w:ascii="Times New Roman" w:hAnsi="Times New Roman" w:cs="Times New Roman"/>
          <w:sz w:val="28"/>
          <w:szCs w:val="28"/>
        </w:rPr>
        <w:t xml:space="preserve"> та 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депутатська приймальня</w:t>
      </w:r>
      <w:r w:rsidRPr="00580776">
        <w:rPr>
          <w:rFonts w:ascii="Times New Roman" w:hAnsi="Times New Roman" w:cs="Times New Roman"/>
          <w:sz w:val="28"/>
          <w:szCs w:val="28"/>
        </w:rPr>
        <w:t xml:space="preserve"> Громадянського Руху «СВІДОМІ» працює постійно за адресою: </w:t>
      </w:r>
      <w:r w:rsidRPr="005A5109">
        <w:rPr>
          <w:rFonts w:ascii="Times New Roman" w:hAnsi="Times New Roman" w:cs="Times New Roman"/>
          <w:b/>
          <w:sz w:val="28"/>
          <w:szCs w:val="28"/>
        </w:rPr>
        <w:t>просп. Волі, 49А, рекреаційна зона CITY PARK</w:t>
      </w:r>
      <w:r w:rsidR="008F2303" w:rsidRPr="00DF4094">
        <w:rPr>
          <w:rFonts w:ascii="Times New Roman" w:hAnsi="Times New Roman" w:cs="Times New Roman"/>
          <w:sz w:val="28"/>
          <w:szCs w:val="28"/>
        </w:rPr>
        <w:t>.</w:t>
      </w:r>
      <w:r w:rsidR="005A5109">
        <w:rPr>
          <w:rFonts w:ascii="Times New Roman" w:hAnsi="Times New Roman" w:cs="Times New Roman"/>
          <w:sz w:val="28"/>
          <w:szCs w:val="28"/>
        </w:rPr>
        <w:t xml:space="preserve"> </w:t>
      </w:r>
      <w:r w:rsidR="00791E92" w:rsidRPr="005A5109">
        <w:rPr>
          <w:rFonts w:ascii="Times New Roman" w:hAnsi="Times New Roman" w:cs="Times New Roman"/>
          <w:b/>
          <w:sz w:val="28"/>
          <w:szCs w:val="28"/>
        </w:rPr>
        <w:t>П</w:t>
      </w:r>
      <w:r w:rsidRPr="005A5109">
        <w:rPr>
          <w:rFonts w:ascii="Times New Roman" w:hAnsi="Times New Roman" w:cs="Times New Roman"/>
          <w:b/>
          <w:sz w:val="28"/>
          <w:szCs w:val="28"/>
        </w:rPr>
        <w:t>рийом громадян</w:t>
      </w:r>
      <w:r w:rsidRPr="00DF4094">
        <w:rPr>
          <w:rFonts w:ascii="Times New Roman" w:hAnsi="Times New Roman" w:cs="Times New Roman"/>
          <w:sz w:val="28"/>
          <w:szCs w:val="28"/>
        </w:rPr>
        <w:t xml:space="preserve"> здійснюватиметься за попереднім записом щоденно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 у робочі дні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.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до</w:t>
      </w:r>
      <w:r w:rsidRPr="005A5109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C9397C" w:rsidRPr="005A5109">
        <w:rPr>
          <w:rFonts w:ascii="Times New Roman" w:hAnsi="Times New Roman" w:cs="Times New Roman"/>
          <w:b/>
          <w:sz w:val="28"/>
          <w:szCs w:val="28"/>
        </w:rPr>
        <w:t>.</w:t>
      </w:r>
      <w:r w:rsidRPr="005A5109">
        <w:rPr>
          <w:rFonts w:ascii="Times New Roman" w:hAnsi="Times New Roman" w:cs="Times New Roman"/>
          <w:b/>
          <w:sz w:val="28"/>
          <w:szCs w:val="28"/>
        </w:rPr>
        <w:t>00</w:t>
      </w:r>
      <w:r w:rsidRPr="00DF4094">
        <w:rPr>
          <w:rFonts w:ascii="Times New Roman" w:hAnsi="Times New Roman" w:cs="Times New Roman"/>
          <w:sz w:val="28"/>
          <w:szCs w:val="28"/>
        </w:rPr>
        <w:t>,</w:t>
      </w:r>
      <w:r w:rsidRPr="00E0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E65">
        <w:rPr>
          <w:rFonts w:ascii="Times New Roman" w:hAnsi="Times New Roman" w:cs="Times New Roman"/>
          <w:sz w:val="28"/>
          <w:szCs w:val="28"/>
        </w:rPr>
        <w:t>за телефонами 068 215 7075, 099 215 5075.</w:t>
      </w:r>
    </w:p>
    <w:p w14:paraId="5B08D0A4" w14:textId="77777777" w:rsidR="00BE2BEF" w:rsidRDefault="00BE2BEF" w:rsidP="008F23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58C934" w14:textId="77777777" w:rsidR="00895A65" w:rsidRDefault="00895A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5A65" w:rsidSect="003946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0B151AE"/>
    <w:multiLevelType w:val="multilevel"/>
    <w:tmpl w:val="A05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E5EDD"/>
    <w:multiLevelType w:val="hybridMultilevel"/>
    <w:tmpl w:val="DB7C9E6A"/>
    <w:lvl w:ilvl="0" w:tplc="6A0A5D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3183E"/>
    <w:multiLevelType w:val="hybridMultilevel"/>
    <w:tmpl w:val="599AFB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A73073"/>
    <w:multiLevelType w:val="hybridMultilevel"/>
    <w:tmpl w:val="A172392A"/>
    <w:lvl w:ilvl="0" w:tplc="73D2D3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C1D63"/>
    <w:multiLevelType w:val="hybridMultilevel"/>
    <w:tmpl w:val="645C877C"/>
    <w:lvl w:ilvl="0" w:tplc="DB9455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A6E536C"/>
    <w:multiLevelType w:val="multilevel"/>
    <w:tmpl w:val="2FF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470E8"/>
    <w:multiLevelType w:val="hybridMultilevel"/>
    <w:tmpl w:val="6E2CF6FC"/>
    <w:lvl w:ilvl="0" w:tplc="0FCC5C92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8"/>
    <w:rsid w:val="00006619"/>
    <w:rsid w:val="0007065C"/>
    <w:rsid w:val="000A1CC5"/>
    <w:rsid w:val="000C21C0"/>
    <w:rsid w:val="000F4612"/>
    <w:rsid w:val="00137942"/>
    <w:rsid w:val="0014348F"/>
    <w:rsid w:val="00150B70"/>
    <w:rsid w:val="00152572"/>
    <w:rsid w:val="00165BCC"/>
    <w:rsid w:val="0017298F"/>
    <w:rsid w:val="00191D91"/>
    <w:rsid w:val="00195547"/>
    <w:rsid w:val="001B0ED5"/>
    <w:rsid w:val="001C3B16"/>
    <w:rsid w:val="001E0F07"/>
    <w:rsid w:val="0021709E"/>
    <w:rsid w:val="002347C9"/>
    <w:rsid w:val="00234D1C"/>
    <w:rsid w:val="002423AF"/>
    <w:rsid w:val="00255BBF"/>
    <w:rsid w:val="00281AF1"/>
    <w:rsid w:val="00293C44"/>
    <w:rsid w:val="00293D7E"/>
    <w:rsid w:val="002C7C4B"/>
    <w:rsid w:val="002F0BAB"/>
    <w:rsid w:val="002F0DD0"/>
    <w:rsid w:val="002F180B"/>
    <w:rsid w:val="00323E25"/>
    <w:rsid w:val="00327265"/>
    <w:rsid w:val="00336161"/>
    <w:rsid w:val="00360726"/>
    <w:rsid w:val="003946A7"/>
    <w:rsid w:val="003A1E8B"/>
    <w:rsid w:val="003A6176"/>
    <w:rsid w:val="003A76C7"/>
    <w:rsid w:val="003C1071"/>
    <w:rsid w:val="003D3AD5"/>
    <w:rsid w:val="003D4B29"/>
    <w:rsid w:val="003D6C39"/>
    <w:rsid w:val="003E4CA3"/>
    <w:rsid w:val="003E7E25"/>
    <w:rsid w:val="003F5324"/>
    <w:rsid w:val="00413942"/>
    <w:rsid w:val="0042623A"/>
    <w:rsid w:val="00460470"/>
    <w:rsid w:val="0046087E"/>
    <w:rsid w:val="00481BB2"/>
    <w:rsid w:val="004843C8"/>
    <w:rsid w:val="004A7325"/>
    <w:rsid w:val="004B20B1"/>
    <w:rsid w:val="004B3491"/>
    <w:rsid w:val="004B734B"/>
    <w:rsid w:val="004F1571"/>
    <w:rsid w:val="004F6CA1"/>
    <w:rsid w:val="00505E05"/>
    <w:rsid w:val="0050682C"/>
    <w:rsid w:val="0050734B"/>
    <w:rsid w:val="0053593D"/>
    <w:rsid w:val="00550348"/>
    <w:rsid w:val="00557192"/>
    <w:rsid w:val="0057051B"/>
    <w:rsid w:val="00573BF3"/>
    <w:rsid w:val="00580776"/>
    <w:rsid w:val="00583648"/>
    <w:rsid w:val="005848C7"/>
    <w:rsid w:val="005A5109"/>
    <w:rsid w:val="005D5884"/>
    <w:rsid w:val="005F36B3"/>
    <w:rsid w:val="00611629"/>
    <w:rsid w:val="006252B8"/>
    <w:rsid w:val="0063212B"/>
    <w:rsid w:val="00635ECF"/>
    <w:rsid w:val="00645B08"/>
    <w:rsid w:val="006520E3"/>
    <w:rsid w:val="00664132"/>
    <w:rsid w:val="00671416"/>
    <w:rsid w:val="006A0625"/>
    <w:rsid w:val="006A5461"/>
    <w:rsid w:val="006A5687"/>
    <w:rsid w:val="006C4F7A"/>
    <w:rsid w:val="006F2E65"/>
    <w:rsid w:val="006F7D27"/>
    <w:rsid w:val="007271C4"/>
    <w:rsid w:val="00751151"/>
    <w:rsid w:val="00756BAB"/>
    <w:rsid w:val="00791E92"/>
    <w:rsid w:val="00793C77"/>
    <w:rsid w:val="007A3217"/>
    <w:rsid w:val="007A3905"/>
    <w:rsid w:val="007A792E"/>
    <w:rsid w:val="007D4968"/>
    <w:rsid w:val="007D5E8D"/>
    <w:rsid w:val="007E56B6"/>
    <w:rsid w:val="007F5785"/>
    <w:rsid w:val="008035FD"/>
    <w:rsid w:val="00814CC7"/>
    <w:rsid w:val="00821785"/>
    <w:rsid w:val="00851947"/>
    <w:rsid w:val="00856239"/>
    <w:rsid w:val="00893B22"/>
    <w:rsid w:val="00895134"/>
    <w:rsid w:val="00895A65"/>
    <w:rsid w:val="00897C0B"/>
    <w:rsid w:val="008C3606"/>
    <w:rsid w:val="008F2303"/>
    <w:rsid w:val="008F4C0F"/>
    <w:rsid w:val="00901906"/>
    <w:rsid w:val="009054BF"/>
    <w:rsid w:val="00936DD1"/>
    <w:rsid w:val="009420A9"/>
    <w:rsid w:val="00964A20"/>
    <w:rsid w:val="009651DB"/>
    <w:rsid w:val="009921FC"/>
    <w:rsid w:val="009C622D"/>
    <w:rsid w:val="009D3FAD"/>
    <w:rsid w:val="00A11425"/>
    <w:rsid w:val="00A266A6"/>
    <w:rsid w:val="00A40C5A"/>
    <w:rsid w:val="00A41E05"/>
    <w:rsid w:val="00A61957"/>
    <w:rsid w:val="00A64E72"/>
    <w:rsid w:val="00A75E74"/>
    <w:rsid w:val="00A932FF"/>
    <w:rsid w:val="00A94320"/>
    <w:rsid w:val="00A9514D"/>
    <w:rsid w:val="00A95B58"/>
    <w:rsid w:val="00A96ECE"/>
    <w:rsid w:val="00AB1CD0"/>
    <w:rsid w:val="00AC3094"/>
    <w:rsid w:val="00AD483E"/>
    <w:rsid w:val="00AD70F5"/>
    <w:rsid w:val="00AE5B78"/>
    <w:rsid w:val="00B14CC7"/>
    <w:rsid w:val="00B52DBC"/>
    <w:rsid w:val="00B67ADD"/>
    <w:rsid w:val="00B832B0"/>
    <w:rsid w:val="00B905B0"/>
    <w:rsid w:val="00BB0933"/>
    <w:rsid w:val="00BC74D7"/>
    <w:rsid w:val="00BD5B9D"/>
    <w:rsid w:val="00BE2BEF"/>
    <w:rsid w:val="00BF02F2"/>
    <w:rsid w:val="00BF0E27"/>
    <w:rsid w:val="00C07828"/>
    <w:rsid w:val="00C119EA"/>
    <w:rsid w:val="00C81433"/>
    <w:rsid w:val="00C81D5F"/>
    <w:rsid w:val="00C9397C"/>
    <w:rsid w:val="00CA5DAA"/>
    <w:rsid w:val="00CB3A9B"/>
    <w:rsid w:val="00CC4872"/>
    <w:rsid w:val="00CD3B4C"/>
    <w:rsid w:val="00CE629A"/>
    <w:rsid w:val="00D53977"/>
    <w:rsid w:val="00D70A61"/>
    <w:rsid w:val="00D8208D"/>
    <w:rsid w:val="00DA69AF"/>
    <w:rsid w:val="00DB5870"/>
    <w:rsid w:val="00DE2DAD"/>
    <w:rsid w:val="00DE573A"/>
    <w:rsid w:val="00DF4094"/>
    <w:rsid w:val="00E02A11"/>
    <w:rsid w:val="00E30A78"/>
    <w:rsid w:val="00E323FE"/>
    <w:rsid w:val="00E74AF5"/>
    <w:rsid w:val="00E860A7"/>
    <w:rsid w:val="00E86A47"/>
    <w:rsid w:val="00E95B10"/>
    <w:rsid w:val="00E97423"/>
    <w:rsid w:val="00EB5661"/>
    <w:rsid w:val="00EE52F3"/>
    <w:rsid w:val="00EF7A91"/>
    <w:rsid w:val="00EF7FBD"/>
    <w:rsid w:val="00F00450"/>
    <w:rsid w:val="00F01FBA"/>
    <w:rsid w:val="00F04F83"/>
    <w:rsid w:val="00F07B26"/>
    <w:rsid w:val="00F37C86"/>
    <w:rsid w:val="00F413CF"/>
    <w:rsid w:val="00F777FC"/>
    <w:rsid w:val="00F849E4"/>
    <w:rsid w:val="00F92C07"/>
    <w:rsid w:val="00FA2D68"/>
    <w:rsid w:val="00FD1E86"/>
    <w:rsid w:val="00FE0DB8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8D83"/>
  <w15:docId w15:val="{A084A87D-7CDB-4CA3-B0A7-A85BB130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6A7"/>
  </w:style>
  <w:style w:type="paragraph" w:styleId="1">
    <w:name w:val="heading 1"/>
    <w:basedOn w:val="a"/>
    <w:next w:val="a"/>
    <w:link w:val="10"/>
    <w:uiPriority w:val="9"/>
    <w:qFormat/>
    <w:rsid w:val="00964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link w:val="60"/>
    <w:uiPriority w:val="9"/>
    <w:qFormat/>
    <w:rsid w:val="003D6C3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661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661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B20B1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2E65"/>
    <w:rPr>
      <w:color w:val="605E5C"/>
      <w:shd w:val="clear" w:color="auto" w:fill="E1DFDD"/>
    </w:rPr>
  </w:style>
  <w:style w:type="character" w:customStyle="1" w:styleId="xexx8yu">
    <w:name w:val="xexx8yu"/>
    <w:basedOn w:val="a0"/>
    <w:rsid w:val="006F2E65"/>
  </w:style>
  <w:style w:type="paragraph" w:styleId="a7">
    <w:name w:val="Normal (Web)"/>
    <w:basedOn w:val="a"/>
    <w:uiPriority w:val="99"/>
    <w:semiHidden/>
    <w:unhideWhenUsed/>
    <w:rsid w:val="00BE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t0psk2">
    <w:name w:val="xt0psk2"/>
    <w:basedOn w:val="a0"/>
    <w:rsid w:val="006A0625"/>
  </w:style>
  <w:style w:type="character" w:customStyle="1" w:styleId="60">
    <w:name w:val="Заголовок 6 Знак"/>
    <w:basedOn w:val="a0"/>
    <w:link w:val="6"/>
    <w:uiPriority w:val="9"/>
    <w:rsid w:val="003D6C39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E9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5B10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281A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64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9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2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i/lpgkdx" TargetMode="External"/><Relationship Id="rId3" Type="http://schemas.openxmlformats.org/officeDocument/2006/relationships/styles" Target="styles.xml"/><Relationship Id="rId7" Type="http://schemas.openxmlformats.org/officeDocument/2006/relationships/hyperlink" Target="https://surl.li/kncs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url.li/rtko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A57AB-C88D-438F-92AB-36DFB87F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8468</Words>
  <Characters>4827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</dc:creator>
  <cp:lastModifiedBy>Михайло Наход</cp:lastModifiedBy>
  <cp:revision>18</cp:revision>
  <cp:lastPrinted>2025-03-24T13:49:00Z</cp:lastPrinted>
  <dcterms:created xsi:type="dcterms:W3CDTF">2026-03-27T10:33:00Z</dcterms:created>
  <dcterms:modified xsi:type="dcterms:W3CDTF">2026-03-31T13:22:00Z</dcterms:modified>
</cp:coreProperties>
</file>