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8A" w:rsidRDefault="00383EE0" w:rsidP="0069178A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383EE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9178A" w:rsidRDefault="0069178A" w:rsidP="006917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69178A" w:rsidRDefault="0069178A" w:rsidP="006917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роботу управлінням соціальних служб для сім’ї, дітей та молоді</w:t>
      </w:r>
    </w:p>
    <w:p w:rsidR="00073F33" w:rsidRPr="004C09D3" w:rsidRDefault="00A90E1C" w:rsidP="006917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протягом</w:t>
      </w:r>
      <w:r w:rsidR="0069178A">
        <w:rPr>
          <w:b/>
          <w:sz w:val="28"/>
          <w:szCs w:val="28"/>
          <w:lang w:val="uk-UA"/>
        </w:rPr>
        <w:t xml:space="preserve"> 20</w:t>
      </w:r>
      <w:r w:rsidR="00394415">
        <w:rPr>
          <w:b/>
          <w:sz w:val="28"/>
          <w:szCs w:val="28"/>
          <w:lang w:val="uk-UA"/>
        </w:rPr>
        <w:t>20</w:t>
      </w:r>
      <w:r w:rsidR="0069178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</w:p>
    <w:p w:rsidR="00394415" w:rsidRPr="00394415" w:rsidRDefault="00073F33" w:rsidP="00394415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94415">
        <w:rPr>
          <w:rFonts w:ascii="Times New Roman" w:hAnsi="Times New Roman"/>
          <w:sz w:val="28"/>
          <w:szCs w:val="28"/>
          <w:lang w:val="uk-UA"/>
        </w:rPr>
        <w:t xml:space="preserve">Діяльність управління соціальних служб для сім’ї, дітей та молоді спрямована на </w:t>
      </w:r>
      <w:r w:rsidR="00394415" w:rsidRPr="00394415">
        <w:rPr>
          <w:rFonts w:ascii="Times New Roman" w:hAnsi="Times New Roman"/>
          <w:sz w:val="28"/>
          <w:szCs w:val="28"/>
          <w:lang w:val="uk-UA"/>
        </w:rPr>
        <w:t>здійснення  соціальної роботи із сім’ями, дітьми та молоддю, які опинились у складних життєвих обставинах та потребують сторонньої допомоги. Соціальна робота здійснюється через їх раннє виявлення, оцінку потреб сімей/осіб, облік та соціальний супровід.</w:t>
      </w:r>
    </w:p>
    <w:p w:rsidR="00394415" w:rsidRDefault="00394415" w:rsidP="003944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4332AF">
        <w:rPr>
          <w:sz w:val="28"/>
          <w:szCs w:val="28"/>
          <w:lang w:val="uk-UA"/>
        </w:rPr>
        <w:t xml:space="preserve"> обліку в управлінні соціальних служб для сім’ї, дітей та молоді Луцької міської ради перебуває </w:t>
      </w:r>
      <w:r>
        <w:rPr>
          <w:sz w:val="28"/>
          <w:szCs w:val="28"/>
          <w:lang w:val="uk-UA"/>
        </w:rPr>
        <w:t>222</w:t>
      </w:r>
      <w:r w:rsidRPr="004332AF">
        <w:rPr>
          <w:sz w:val="28"/>
          <w:szCs w:val="28"/>
          <w:lang w:val="uk-UA"/>
        </w:rPr>
        <w:t xml:space="preserve"> сімей (в них </w:t>
      </w:r>
      <w:r>
        <w:rPr>
          <w:sz w:val="28"/>
          <w:szCs w:val="28"/>
          <w:lang w:val="uk-UA"/>
        </w:rPr>
        <w:t>528</w:t>
      </w:r>
      <w:r w:rsidRPr="004332AF">
        <w:rPr>
          <w:sz w:val="28"/>
          <w:szCs w:val="28"/>
          <w:lang w:val="uk-UA"/>
        </w:rPr>
        <w:t xml:space="preserve"> дітей) як такі, що опинились в складних життєвих обставинах</w:t>
      </w:r>
      <w:r>
        <w:rPr>
          <w:sz w:val="28"/>
          <w:szCs w:val="28"/>
          <w:lang w:val="uk-UA"/>
        </w:rPr>
        <w:t>,</w:t>
      </w:r>
    </w:p>
    <w:p w:rsidR="00394415" w:rsidRDefault="00394415" w:rsidP="003944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Упродовж  2020  року роботою охоплено 2429 сімей, в яких виховується 3781 дитина. Соціальними послугами </w:t>
      </w:r>
      <w:r w:rsidRPr="00AF5CAC">
        <w:rPr>
          <w:sz w:val="28"/>
          <w:szCs w:val="28"/>
          <w:lang w:val="uk-UA"/>
        </w:rPr>
        <w:t>охоплено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</w:t>
      </w:r>
      <w:r w:rsidRPr="00EF6268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>107</w:t>
      </w:r>
      <w:r w:rsidRPr="00AF5CAC">
        <w:rPr>
          <w:color w:val="FF0000"/>
          <w:sz w:val="28"/>
          <w:szCs w:val="28"/>
          <w:lang w:val="uk-UA"/>
        </w:rPr>
        <w:t xml:space="preserve"> </w:t>
      </w:r>
      <w:r w:rsidRPr="00AF5CAC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</w:t>
      </w:r>
      <w:r w:rsidRPr="00AF5CAC">
        <w:rPr>
          <w:sz w:val="28"/>
          <w:szCs w:val="28"/>
          <w:lang w:val="uk-UA"/>
        </w:rPr>
        <w:t xml:space="preserve">б, надано </w:t>
      </w:r>
      <w:r w:rsidRPr="00EF6268">
        <w:rPr>
          <w:color w:val="000000"/>
          <w:sz w:val="28"/>
          <w:szCs w:val="28"/>
          <w:lang w:val="uk-UA"/>
        </w:rPr>
        <w:t>19219</w:t>
      </w:r>
      <w:r>
        <w:rPr>
          <w:color w:val="000000"/>
          <w:lang w:val="uk-UA"/>
        </w:rPr>
        <w:t xml:space="preserve"> </w:t>
      </w:r>
      <w:r w:rsidRPr="00AF5CAC">
        <w:rPr>
          <w:sz w:val="28"/>
          <w:szCs w:val="28"/>
          <w:lang w:val="uk-UA"/>
        </w:rPr>
        <w:t>послуг</w:t>
      </w:r>
      <w:r w:rsidR="000D197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  <w:t>Спеціалістами управління здійснювалася оцінка потреб сімей/осіб, яка спрямована на а</w:t>
      </w:r>
      <w:r w:rsidRPr="00841705">
        <w:rPr>
          <w:sz w:val="28"/>
          <w:szCs w:val="28"/>
          <w:shd w:val="clear" w:color="auto" w:fill="FFFFFF"/>
          <w:lang w:val="uk-UA"/>
        </w:rPr>
        <w:t>наліз належності особи/сім’ї до вразливих груп населення, її складних життєвих обставин та визначення індивідуальних потреб особи/сім’ї, переліку та обсягу соціальних послуг, яких потребує особа/сім’я</w:t>
      </w:r>
      <w:r>
        <w:rPr>
          <w:sz w:val="28"/>
          <w:szCs w:val="28"/>
          <w:shd w:val="clear" w:color="auto" w:fill="FFFFFF"/>
          <w:lang w:val="uk-UA"/>
        </w:rPr>
        <w:t>. Упродовж 2020 року проведено</w:t>
      </w:r>
      <w:r>
        <w:rPr>
          <w:sz w:val="28"/>
          <w:szCs w:val="28"/>
          <w:lang w:val="uk-UA"/>
        </w:rPr>
        <w:t xml:space="preserve"> 259 таких оцінок.</w:t>
      </w:r>
    </w:p>
    <w:p w:rsidR="00394415" w:rsidRDefault="00394415" w:rsidP="003944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Упродовж 2020 року у 92 сім’ях </w:t>
      </w:r>
      <w:r w:rsidRPr="004332AF">
        <w:rPr>
          <w:sz w:val="28"/>
          <w:szCs w:val="28"/>
          <w:lang w:val="uk-UA"/>
        </w:rPr>
        <w:t xml:space="preserve">(в них </w:t>
      </w:r>
      <w:r>
        <w:rPr>
          <w:sz w:val="28"/>
          <w:szCs w:val="28"/>
          <w:lang w:val="uk-UA"/>
        </w:rPr>
        <w:t>528</w:t>
      </w:r>
      <w:r w:rsidRPr="004332AF">
        <w:rPr>
          <w:sz w:val="28"/>
          <w:szCs w:val="28"/>
          <w:lang w:val="uk-UA"/>
        </w:rPr>
        <w:t xml:space="preserve"> дітей) </w:t>
      </w:r>
      <w:r>
        <w:rPr>
          <w:sz w:val="28"/>
          <w:szCs w:val="28"/>
          <w:lang w:val="uk-UA"/>
        </w:rPr>
        <w:t>мінімізовано або подолано складні життєві обставини.</w:t>
      </w:r>
    </w:p>
    <w:p w:rsidR="00394415" w:rsidRDefault="00394415" w:rsidP="00394415">
      <w:pPr>
        <w:ind w:firstLine="709"/>
        <w:jc w:val="both"/>
        <w:rPr>
          <w:sz w:val="28"/>
          <w:szCs w:val="28"/>
          <w:lang w:val="uk-UA"/>
        </w:rPr>
      </w:pPr>
      <w:r w:rsidRPr="00657077">
        <w:rPr>
          <w:bCs/>
          <w:sz w:val="28"/>
          <w:szCs w:val="28"/>
        </w:rPr>
        <w:t>15</w:t>
      </w:r>
      <w:r w:rsidRPr="00D8440D">
        <w:rPr>
          <w:sz w:val="28"/>
          <w:szCs w:val="28"/>
        </w:rPr>
        <w:t xml:space="preserve"> сімей, в яких вихову</w:t>
      </w:r>
      <w:r>
        <w:rPr>
          <w:sz w:val="28"/>
          <w:szCs w:val="28"/>
          <w:lang w:val="uk-UA"/>
        </w:rPr>
        <w:t>є</w:t>
      </w:r>
      <w:r w:rsidRPr="00D8440D">
        <w:rPr>
          <w:sz w:val="28"/>
          <w:szCs w:val="28"/>
        </w:rPr>
        <w:t xml:space="preserve">ться </w:t>
      </w:r>
      <w:r>
        <w:rPr>
          <w:sz w:val="28"/>
          <w:szCs w:val="28"/>
          <w:lang w:val="uk-UA"/>
        </w:rPr>
        <w:t>31 дитина</w:t>
      </w:r>
      <w:r w:rsidRPr="00D8440D">
        <w:rPr>
          <w:sz w:val="28"/>
          <w:szCs w:val="28"/>
        </w:rPr>
        <w:t xml:space="preserve"> охоплено соціальним супроводом  управління. </w:t>
      </w:r>
      <w:r w:rsidRPr="001557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зв’язку із пандемією  зросла кількість </w:t>
      </w:r>
      <w:r w:rsidRPr="004332AF">
        <w:rPr>
          <w:sz w:val="28"/>
          <w:szCs w:val="28"/>
          <w:lang w:val="uk-UA"/>
        </w:rPr>
        <w:t>вразливих сімей</w:t>
      </w:r>
      <w:r>
        <w:rPr>
          <w:sz w:val="28"/>
          <w:szCs w:val="28"/>
          <w:lang w:val="uk-UA"/>
        </w:rPr>
        <w:t xml:space="preserve">, що  становить </w:t>
      </w:r>
      <w:r w:rsidRPr="004332A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553 сімей</w:t>
      </w:r>
      <w:r w:rsidRPr="004332AF">
        <w:rPr>
          <w:sz w:val="28"/>
          <w:szCs w:val="28"/>
          <w:lang w:val="uk-UA"/>
        </w:rPr>
        <w:t xml:space="preserve"> (в них</w:t>
      </w:r>
      <w:r>
        <w:rPr>
          <w:sz w:val="28"/>
          <w:szCs w:val="28"/>
          <w:lang w:val="uk-UA"/>
        </w:rPr>
        <w:t xml:space="preserve"> 3882дітей</w:t>
      </w:r>
      <w:r w:rsidRPr="004332AF">
        <w:rPr>
          <w:sz w:val="28"/>
          <w:szCs w:val="28"/>
          <w:lang w:val="uk-UA"/>
        </w:rPr>
        <w:t>), які можуть потрапити у складні життєві обставини</w:t>
      </w:r>
      <w:r>
        <w:rPr>
          <w:sz w:val="28"/>
          <w:szCs w:val="28"/>
          <w:lang w:val="uk-UA"/>
        </w:rPr>
        <w:t>,</w:t>
      </w:r>
      <w:r w:rsidRPr="004332AF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ними</w:t>
      </w:r>
      <w:r w:rsidRPr="004332AF">
        <w:rPr>
          <w:sz w:val="28"/>
          <w:szCs w:val="28"/>
          <w:lang w:val="uk-UA"/>
        </w:rPr>
        <w:t xml:space="preserve"> проводи</w:t>
      </w:r>
      <w:r w:rsidR="00F01341">
        <w:rPr>
          <w:sz w:val="28"/>
          <w:szCs w:val="28"/>
          <w:lang w:val="uk-UA"/>
        </w:rPr>
        <w:t>лася</w:t>
      </w:r>
      <w:r w:rsidRPr="004332AF">
        <w:rPr>
          <w:sz w:val="28"/>
          <w:szCs w:val="28"/>
          <w:lang w:val="uk-UA"/>
        </w:rPr>
        <w:t xml:space="preserve"> соціальна робота.</w:t>
      </w:r>
    </w:p>
    <w:p w:rsidR="0068171E" w:rsidRDefault="0068171E" w:rsidP="00E55D2A">
      <w:pPr>
        <w:ind w:firstLine="567"/>
        <w:jc w:val="both"/>
        <w:rPr>
          <w:sz w:val="28"/>
          <w:szCs w:val="28"/>
          <w:lang w:val="uk-UA"/>
        </w:rPr>
      </w:pPr>
      <w:r w:rsidRPr="002824C8">
        <w:rPr>
          <w:sz w:val="28"/>
          <w:szCs w:val="28"/>
          <w:lang w:val="uk-UA"/>
        </w:rPr>
        <w:t>Для  надання екстреної консультативної допомоги за зверненням мешканців міста</w:t>
      </w:r>
      <w:r w:rsidRPr="002824C8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управлінні </w:t>
      </w:r>
      <w:r w:rsidRPr="002824C8">
        <w:rPr>
          <w:sz w:val="28"/>
          <w:szCs w:val="28"/>
          <w:lang w:val="uk-UA"/>
        </w:rPr>
        <w:t xml:space="preserve">соціальних служб для сім’ї, дітей та молоді працює  «Телефон Довіри». </w:t>
      </w:r>
      <w:r w:rsidRPr="004332AF">
        <w:rPr>
          <w:sz w:val="28"/>
          <w:szCs w:val="28"/>
          <w:lang w:val="uk-UA"/>
        </w:rPr>
        <w:t>У звітному періоді 20</w:t>
      </w:r>
      <w:r>
        <w:rPr>
          <w:sz w:val="28"/>
          <w:szCs w:val="28"/>
          <w:lang w:val="uk-UA"/>
        </w:rPr>
        <w:t>20</w:t>
      </w:r>
      <w:r w:rsidRPr="004332AF">
        <w:rPr>
          <w:sz w:val="28"/>
          <w:szCs w:val="28"/>
          <w:lang w:val="uk-UA"/>
        </w:rPr>
        <w:t xml:space="preserve"> року на </w:t>
      </w:r>
      <w:r>
        <w:rPr>
          <w:sz w:val="28"/>
          <w:szCs w:val="28"/>
          <w:lang w:val="uk-UA"/>
        </w:rPr>
        <w:t>«</w:t>
      </w:r>
      <w:r w:rsidRPr="004332AF">
        <w:rPr>
          <w:sz w:val="28"/>
          <w:szCs w:val="28"/>
          <w:lang w:val="uk-UA"/>
        </w:rPr>
        <w:t>Телефон Довіри</w:t>
      </w:r>
      <w:r>
        <w:rPr>
          <w:sz w:val="28"/>
          <w:szCs w:val="28"/>
          <w:lang w:val="uk-UA"/>
        </w:rPr>
        <w:t>»</w:t>
      </w:r>
      <w:r w:rsidRPr="004332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звернулось 2020</w:t>
      </w:r>
      <w:r w:rsidRPr="004332AF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іб</w:t>
      </w:r>
    </w:p>
    <w:p w:rsidR="0068171E" w:rsidRDefault="0068171E" w:rsidP="0068171E">
      <w:pPr>
        <w:ind w:firstLine="567"/>
        <w:jc w:val="both"/>
        <w:rPr>
          <w:sz w:val="28"/>
          <w:szCs w:val="28"/>
          <w:lang w:val="uk-UA"/>
        </w:rPr>
      </w:pPr>
      <w:r w:rsidRPr="007A3357">
        <w:rPr>
          <w:sz w:val="28"/>
          <w:szCs w:val="28"/>
          <w:lang w:val="uk-UA"/>
        </w:rPr>
        <w:t xml:space="preserve">Відповідно до постанови  Кабінету Міністрів України від </w:t>
      </w:r>
      <w:r>
        <w:rPr>
          <w:sz w:val="28"/>
          <w:szCs w:val="28"/>
          <w:lang w:val="uk-UA"/>
        </w:rPr>
        <w:t xml:space="preserve">                          </w:t>
      </w:r>
      <w:r w:rsidRPr="007A3357">
        <w:rPr>
          <w:sz w:val="28"/>
          <w:szCs w:val="28"/>
          <w:lang w:val="uk-UA"/>
        </w:rPr>
        <w:t>27.12.2001</w:t>
      </w:r>
      <w:r>
        <w:rPr>
          <w:sz w:val="28"/>
          <w:szCs w:val="28"/>
          <w:lang w:val="uk-UA"/>
        </w:rPr>
        <w:t xml:space="preserve"> </w:t>
      </w:r>
      <w:r w:rsidRPr="007A3357">
        <w:rPr>
          <w:sz w:val="28"/>
          <w:szCs w:val="28"/>
          <w:lang w:val="uk-UA"/>
        </w:rPr>
        <w:t xml:space="preserve">№ 1751 </w:t>
      </w:r>
      <w:r>
        <w:rPr>
          <w:bCs/>
          <w:sz w:val="28"/>
          <w:szCs w:val="28"/>
          <w:lang w:val="uk-UA"/>
        </w:rPr>
        <w:t>«</w:t>
      </w:r>
      <w:r w:rsidRPr="007A3357">
        <w:rPr>
          <w:sz w:val="28"/>
          <w:szCs w:val="28"/>
          <w:lang w:val="uk-UA"/>
        </w:rPr>
        <w:t>Про затвердження Порядку призначення і виплати державної допомоги сім’ям з дітьми», зі змінами  спеціалістами управління здійснюються перевірки цільового використання</w:t>
      </w:r>
      <w:r>
        <w:rPr>
          <w:sz w:val="28"/>
          <w:szCs w:val="28"/>
          <w:lang w:val="uk-UA"/>
        </w:rPr>
        <w:t xml:space="preserve"> коштів</w:t>
      </w:r>
      <w:r w:rsidRPr="007A3357">
        <w:rPr>
          <w:sz w:val="28"/>
          <w:szCs w:val="28"/>
          <w:lang w:val="uk-UA"/>
        </w:rPr>
        <w:t xml:space="preserve"> державної допомоги при народженні дитини</w:t>
      </w:r>
      <w:r>
        <w:rPr>
          <w:sz w:val="28"/>
          <w:szCs w:val="28"/>
          <w:lang w:val="uk-UA"/>
        </w:rPr>
        <w:t xml:space="preserve"> та</w:t>
      </w:r>
      <w:r w:rsidRPr="005F4A2D">
        <w:rPr>
          <w:sz w:val="28"/>
          <w:szCs w:val="28"/>
          <w:lang w:val="uk-UA"/>
        </w:rPr>
        <w:t xml:space="preserve"> </w:t>
      </w:r>
      <w:r w:rsidRPr="007A3357">
        <w:rPr>
          <w:sz w:val="28"/>
          <w:szCs w:val="28"/>
          <w:lang w:val="uk-UA"/>
        </w:rPr>
        <w:t xml:space="preserve">обстеження матеріально-побутових умов </w:t>
      </w:r>
      <w:r>
        <w:rPr>
          <w:sz w:val="28"/>
          <w:szCs w:val="28"/>
          <w:lang w:val="uk-UA"/>
        </w:rPr>
        <w:t xml:space="preserve">сімей </w:t>
      </w:r>
      <w:r w:rsidRPr="007A3357">
        <w:rPr>
          <w:sz w:val="28"/>
          <w:szCs w:val="28"/>
          <w:lang w:val="uk-UA"/>
        </w:rPr>
        <w:t xml:space="preserve">із зазначенням інформації </w:t>
      </w:r>
      <w:r>
        <w:rPr>
          <w:sz w:val="28"/>
          <w:szCs w:val="28"/>
          <w:lang w:val="uk-UA"/>
        </w:rPr>
        <w:t>щодо</w:t>
      </w:r>
      <w:r w:rsidRPr="007A3357">
        <w:rPr>
          <w:sz w:val="28"/>
          <w:szCs w:val="28"/>
          <w:lang w:val="uk-UA"/>
        </w:rPr>
        <w:t xml:space="preserve"> факту проживання дитини з матір’ю </w:t>
      </w:r>
      <w:r>
        <w:rPr>
          <w:sz w:val="28"/>
          <w:szCs w:val="28"/>
          <w:lang w:val="uk-UA"/>
        </w:rPr>
        <w:t>д</w:t>
      </w:r>
      <w:r w:rsidRPr="007A3357">
        <w:rPr>
          <w:sz w:val="28"/>
          <w:szCs w:val="28"/>
          <w:lang w:val="uk-UA"/>
        </w:rPr>
        <w:t>ля призначення доп</w:t>
      </w:r>
      <w:r>
        <w:rPr>
          <w:sz w:val="28"/>
          <w:szCs w:val="28"/>
          <w:lang w:val="uk-UA"/>
        </w:rPr>
        <w:t>омоги на дітей одиноким матерям, з</w:t>
      </w:r>
      <w:r w:rsidRPr="007A3357">
        <w:rPr>
          <w:sz w:val="28"/>
          <w:szCs w:val="28"/>
          <w:lang w:val="uk-UA"/>
        </w:rPr>
        <w:t>агалом упродовж</w:t>
      </w:r>
      <w:r>
        <w:rPr>
          <w:sz w:val="28"/>
          <w:szCs w:val="28"/>
          <w:lang w:val="uk-UA"/>
        </w:rPr>
        <w:t xml:space="preserve">                  </w:t>
      </w:r>
      <w:r w:rsidRPr="007A3357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20</w:t>
      </w:r>
      <w:r w:rsidRPr="007A3357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здійснено 223 перевірки</w:t>
      </w:r>
      <w:r w:rsidRPr="007A3357">
        <w:rPr>
          <w:sz w:val="28"/>
          <w:szCs w:val="28"/>
          <w:lang w:val="uk-UA"/>
        </w:rPr>
        <w:t>.</w:t>
      </w:r>
    </w:p>
    <w:p w:rsidR="00F13FA5" w:rsidRPr="0033708E" w:rsidRDefault="00F13FA5" w:rsidP="00F13FA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33708E">
        <w:rPr>
          <w:sz w:val="28"/>
          <w:szCs w:val="28"/>
          <w:lang w:val="uk-UA"/>
        </w:rPr>
        <w:t xml:space="preserve">правління соціальних служб для сім’ї, дітей та молоді </w:t>
      </w:r>
      <w:r>
        <w:rPr>
          <w:sz w:val="28"/>
          <w:szCs w:val="28"/>
          <w:lang w:val="uk-UA"/>
        </w:rPr>
        <w:t>взяло участь у</w:t>
      </w:r>
      <w:r w:rsidRPr="0033708E">
        <w:rPr>
          <w:sz w:val="28"/>
          <w:szCs w:val="28"/>
          <w:lang w:val="uk-UA"/>
        </w:rPr>
        <w:t xml:space="preserve"> реалізації проєкту «Оцінка та реагування на виклики щодо захисту дітей під час пандемії </w:t>
      </w:r>
      <w:r w:rsidRPr="00062B86">
        <w:rPr>
          <w:sz w:val="28"/>
          <w:szCs w:val="28"/>
        </w:rPr>
        <w:t>GOVID</w:t>
      </w:r>
      <w:r w:rsidRPr="0033708E">
        <w:rPr>
          <w:sz w:val="28"/>
          <w:szCs w:val="28"/>
          <w:lang w:val="uk-UA"/>
        </w:rPr>
        <w:t xml:space="preserve">-19» </w:t>
      </w:r>
      <w:r>
        <w:rPr>
          <w:sz w:val="28"/>
          <w:szCs w:val="28"/>
          <w:lang w:val="uk-UA"/>
        </w:rPr>
        <w:t xml:space="preserve">в межах якого </w:t>
      </w:r>
      <w:r w:rsidRPr="0033708E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вався</w:t>
      </w:r>
      <w:r w:rsidRPr="0033708E">
        <w:rPr>
          <w:sz w:val="28"/>
          <w:szCs w:val="28"/>
          <w:lang w:val="uk-UA"/>
        </w:rPr>
        <w:t xml:space="preserve">  моніторинг безпеки та потенціалу сімей, в які повернулися діти із закладів інституційного догляду на період карантину. Загалом</w:t>
      </w:r>
      <w:r>
        <w:rPr>
          <w:sz w:val="28"/>
          <w:szCs w:val="28"/>
          <w:lang w:val="uk-UA"/>
        </w:rPr>
        <w:t xml:space="preserve"> спеціалістами </w:t>
      </w:r>
      <w:r w:rsidRPr="003370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управління проведено роботу з                 </w:t>
      </w:r>
      <w:r w:rsidRPr="0033708E">
        <w:rPr>
          <w:sz w:val="28"/>
          <w:szCs w:val="28"/>
          <w:lang w:val="uk-UA"/>
        </w:rPr>
        <w:t>31 сім’</w:t>
      </w:r>
      <w:r>
        <w:rPr>
          <w:sz w:val="28"/>
          <w:szCs w:val="28"/>
          <w:lang w:val="uk-UA"/>
        </w:rPr>
        <w:t>єю</w:t>
      </w:r>
      <w:r w:rsidRPr="0033708E">
        <w:rPr>
          <w:sz w:val="28"/>
          <w:szCs w:val="28"/>
          <w:lang w:val="uk-UA"/>
        </w:rPr>
        <w:t xml:space="preserve"> в яких виховується 60 дітей.</w:t>
      </w:r>
    </w:p>
    <w:p w:rsidR="00F13FA5" w:rsidRPr="00036F1B" w:rsidRDefault="00F13FA5" w:rsidP="00F13FA5">
      <w:pPr>
        <w:ind w:firstLine="540"/>
        <w:jc w:val="both"/>
        <w:rPr>
          <w:sz w:val="28"/>
          <w:szCs w:val="28"/>
        </w:rPr>
      </w:pPr>
      <w:r w:rsidRPr="00036F1B">
        <w:rPr>
          <w:sz w:val="28"/>
          <w:szCs w:val="28"/>
          <w:lang w:val="uk-UA"/>
        </w:rPr>
        <w:t>Під особливим контролем перебувало  23 дітей, які повернулися із закладів інституційного догляду та виховання у  10</w:t>
      </w:r>
      <w:r w:rsidRPr="00036F1B">
        <w:rPr>
          <w:color w:val="FF0000"/>
          <w:sz w:val="28"/>
          <w:szCs w:val="28"/>
          <w:lang w:val="uk-UA"/>
        </w:rPr>
        <w:t xml:space="preserve"> </w:t>
      </w:r>
      <w:r w:rsidRPr="00036F1B">
        <w:rPr>
          <w:sz w:val="28"/>
          <w:szCs w:val="28"/>
          <w:lang w:val="uk-UA"/>
        </w:rPr>
        <w:t xml:space="preserve"> сімей, які опинилися в складних життєвих обставинах. </w:t>
      </w:r>
      <w:r w:rsidRPr="00036F1B">
        <w:rPr>
          <w:sz w:val="28"/>
          <w:szCs w:val="28"/>
        </w:rPr>
        <w:t xml:space="preserve">Проводилися консультації з дітьми, їх батьками, іншими законними представниками, особами, в сім’ї яких дитина </w:t>
      </w:r>
      <w:r w:rsidRPr="00036F1B">
        <w:rPr>
          <w:sz w:val="28"/>
          <w:szCs w:val="28"/>
        </w:rPr>
        <w:lastRenderedPageBreak/>
        <w:t xml:space="preserve">виховується, щодо стану забезпечення потреб дитини, наявних проблем у сім’ї, необхідної допомоги, відповідального ставлення батьків до виконання своїх обов’язків по догляду та вихованню дитини. Спеціалістами управління соціальних служб для сім’ї, дітей та молоді здійснювалося щотижневе спілкування щодо контролю за ситуацією в сім’ях.  </w:t>
      </w:r>
    </w:p>
    <w:p w:rsidR="00F13FA5" w:rsidRDefault="00F13FA5" w:rsidP="00F13FA5">
      <w:pPr>
        <w:ind w:firstLine="540"/>
        <w:jc w:val="both"/>
        <w:rPr>
          <w:sz w:val="28"/>
          <w:szCs w:val="28"/>
          <w:lang w:val="uk-UA"/>
        </w:rPr>
      </w:pPr>
      <w:r w:rsidRPr="00036F1B">
        <w:rPr>
          <w:sz w:val="28"/>
          <w:szCs w:val="28"/>
        </w:rPr>
        <w:t xml:space="preserve">Під час епідемічного періоду відбувалися спільні рейди спеціалістів управління соціальних служб для сімей, дітей та молоді, служби у справах дітей, сектору ювенальної  превенції  управління превентивної діяльності ГУНП у Волинській області у сім’ї, які опинилися в складних життєвих обставинах та потребують особливого контролю. Окрім того, проводилися екстрені виїзди у випадках коли існувала загроза життю та здоров’ю дітей. </w:t>
      </w:r>
    </w:p>
    <w:p w:rsidR="00311847" w:rsidRDefault="00F13FA5" w:rsidP="0031184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DF7D7A">
        <w:rPr>
          <w:sz w:val="28"/>
          <w:szCs w:val="28"/>
          <w:lang w:val="uk-UA"/>
        </w:rPr>
        <w:t xml:space="preserve">Протягом 2020 року здійснювалась соціально-профілактична робота з </w:t>
      </w:r>
      <w:r>
        <w:rPr>
          <w:sz w:val="28"/>
          <w:szCs w:val="28"/>
          <w:lang w:val="uk-UA"/>
        </w:rPr>
        <w:t xml:space="preserve"> </w:t>
      </w:r>
      <w:r w:rsidRPr="00DF7D7A">
        <w:rPr>
          <w:sz w:val="28"/>
          <w:szCs w:val="28"/>
          <w:lang w:val="uk-UA"/>
        </w:rPr>
        <w:t xml:space="preserve">20 вагітними жінками та породіллями з новонародженими дітьми та їх сім’ями за повідомленнями з Луцького пологового будинку та інших закладів охорони здоров’я. Метою соціальної роботи з цією категорією сімей є раннє виявлення сімей, в яких є ризики недогляду за дітьми, і які входять до групи ризику опинитися в складних життєвих обставинах, надання їм соціальних послуг, попередження вилучення дитини з сім’ї. </w:t>
      </w:r>
      <w:r w:rsidR="00311847">
        <w:rPr>
          <w:sz w:val="28"/>
          <w:szCs w:val="28"/>
          <w:lang w:val="uk-UA"/>
        </w:rPr>
        <w:t>Працювали з 2 сім’ями, які мали намір відмовитися від новонароджених дітей. За результатами проведеної роботи 1 дитина залишилася в сім’ї.</w:t>
      </w:r>
    </w:p>
    <w:p w:rsidR="00F13FA5" w:rsidRDefault="00F13FA5" w:rsidP="00F13FA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A3357">
        <w:rPr>
          <w:sz w:val="28"/>
          <w:szCs w:val="28"/>
          <w:lang w:val="uk-UA"/>
        </w:rPr>
        <w:tab/>
      </w:r>
      <w:r w:rsidRPr="00DF7D7A">
        <w:rPr>
          <w:sz w:val="28"/>
          <w:szCs w:val="28"/>
          <w:lang w:val="uk-UA"/>
        </w:rPr>
        <w:t>Управління соціальних служб для сім’ї, дітей та молоді протягом</w:t>
      </w:r>
      <w:r w:rsidR="00830DFD">
        <w:rPr>
          <w:sz w:val="28"/>
          <w:szCs w:val="28"/>
          <w:lang w:val="uk-UA"/>
        </w:rPr>
        <w:t xml:space="preserve">                  </w:t>
      </w:r>
      <w:r w:rsidRPr="00DF7D7A">
        <w:rPr>
          <w:sz w:val="28"/>
          <w:szCs w:val="28"/>
          <w:lang w:val="uk-UA"/>
        </w:rPr>
        <w:t xml:space="preserve"> 2020 року працювало з дітьми-сиротами, дітьми позбавленими батьківського піклування, які перебувають під опікою/піклуванням, в прийомних сім’ях, дитячому будинку сімейного типу.</w:t>
      </w:r>
    </w:p>
    <w:p w:rsidR="00F13FA5" w:rsidRDefault="00F13FA5" w:rsidP="00F13FA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Здійснювалося </w:t>
      </w:r>
      <w:r w:rsidRPr="00D8440D">
        <w:rPr>
          <w:sz w:val="28"/>
          <w:szCs w:val="28"/>
          <w:lang w:val="uk-UA"/>
        </w:rPr>
        <w:t>соціальн</w:t>
      </w:r>
      <w:r>
        <w:rPr>
          <w:sz w:val="28"/>
          <w:szCs w:val="28"/>
          <w:lang w:val="uk-UA"/>
        </w:rPr>
        <w:t>е</w:t>
      </w:r>
      <w:r w:rsidRPr="00D8440D">
        <w:rPr>
          <w:sz w:val="28"/>
          <w:szCs w:val="28"/>
          <w:lang w:val="uk-UA"/>
        </w:rPr>
        <w:t xml:space="preserve"> супроводження </w:t>
      </w:r>
      <w:r w:rsidRPr="00C1697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C1697D">
        <w:rPr>
          <w:sz w:val="28"/>
          <w:szCs w:val="28"/>
          <w:lang w:val="uk-UA"/>
        </w:rPr>
        <w:t>дитяч</w:t>
      </w:r>
      <w:r>
        <w:rPr>
          <w:sz w:val="28"/>
          <w:szCs w:val="28"/>
          <w:lang w:val="uk-UA"/>
        </w:rPr>
        <w:t xml:space="preserve">ого </w:t>
      </w:r>
      <w:r w:rsidRPr="00C1697D">
        <w:rPr>
          <w:sz w:val="28"/>
          <w:szCs w:val="28"/>
          <w:lang w:val="uk-UA"/>
        </w:rPr>
        <w:t>будинк</w:t>
      </w:r>
      <w:r>
        <w:rPr>
          <w:sz w:val="28"/>
          <w:szCs w:val="28"/>
          <w:lang w:val="uk-UA"/>
        </w:rPr>
        <w:t>у</w:t>
      </w:r>
      <w:r w:rsidRPr="00C1697D">
        <w:rPr>
          <w:sz w:val="28"/>
          <w:szCs w:val="28"/>
          <w:lang w:val="uk-UA"/>
        </w:rPr>
        <w:t xml:space="preserve"> сімейного типу,  у як</w:t>
      </w:r>
      <w:r>
        <w:rPr>
          <w:sz w:val="28"/>
          <w:szCs w:val="28"/>
          <w:lang w:val="uk-UA"/>
        </w:rPr>
        <w:t>ому</w:t>
      </w:r>
      <w:r w:rsidRPr="00C1697D">
        <w:rPr>
          <w:sz w:val="28"/>
          <w:szCs w:val="28"/>
          <w:lang w:val="uk-UA"/>
        </w:rPr>
        <w:t xml:space="preserve"> вихову</w:t>
      </w:r>
      <w:r>
        <w:rPr>
          <w:sz w:val="28"/>
          <w:szCs w:val="28"/>
          <w:lang w:val="uk-UA"/>
        </w:rPr>
        <w:t>є</w:t>
      </w:r>
      <w:r w:rsidRPr="00C1697D">
        <w:rPr>
          <w:sz w:val="28"/>
          <w:szCs w:val="28"/>
          <w:lang w:val="uk-UA"/>
        </w:rPr>
        <w:t>ться 5 дітей</w:t>
      </w:r>
      <w:r>
        <w:rPr>
          <w:sz w:val="28"/>
          <w:szCs w:val="28"/>
          <w:lang w:val="uk-UA"/>
        </w:rPr>
        <w:t>-</w:t>
      </w:r>
      <w:r w:rsidRPr="00C1697D">
        <w:rPr>
          <w:sz w:val="28"/>
          <w:szCs w:val="28"/>
          <w:lang w:val="uk-UA"/>
        </w:rPr>
        <w:t>сиріт та дітей</w:t>
      </w:r>
      <w:r>
        <w:rPr>
          <w:sz w:val="28"/>
          <w:szCs w:val="28"/>
          <w:lang w:val="uk-UA"/>
        </w:rPr>
        <w:t>,</w:t>
      </w:r>
      <w:r w:rsidRPr="00C1697D">
        <w:rPr>
          <w:sz w:val="28"/>
          <w:szCs w:val="28"/>
          <w:lang w:val="uk-UA"/>
        </w:rPr>
        <w:t xml:space="preserve"> позбавлених батьківського піклування</w:t>
      </w:r>
      <w:r>
        <w:rPr>
          <w:sz w:val="28"/>
          <w:szCs w:val="28"/>
          <w:lang w:val="uk-UA"/>
        </w:rPr>
        <w:t>,</w:t>
      </w:r>
      <w:r w:rsidRPr="00C1697D">
        <w:rPr>
          <w:sz w:val="28"/>
          <w:szCs w:val="28"/>
          <w:lang w:val="uk-UA"/>
        </w:rPr>
        <w:t xml:space="preserve"> 4 прийомн</w:t>
      </w:r>
      <w:r>
        <w:rPr>
          <w:sz w:val="28"/>
          <w:szCs w:val="28"/>
          <w:lang w:val="uk-UA"/>
        </w:rPr>
        <w:t>их</w:t>
      </w:r>
      <w:r w:rsidRPr="00C1697D">
        <w:rPr>
          <w:sz w:val="28"/>
          <w:szCs w:val="28"/>
          <w:lang w:val="uk-UA"/>
        </w:rPr>
        <w:t xml:space="preserve"> сім</w:t>
      </w:r>
      <w:r>
        <w:rPr>
          <w:sz w:val="28"/>
          <w:szCs w:val="28"/>
          <w:lang w:val="uk-UA"/>
        </w:rPr>
        <w:t>ей</w:t>
      </w:r>
      <w:r w:rsidRPr="00C1697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 </w:t>
      </w:r>
      <w:r w:rsidRPr="00C1697D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их</w:t>
      </w:r>
      <w:r w:rsidRPr="00C1697D">
        <w:rPr>
          <w:sz w:val="28"/>
          <w:szCs w:val="28"/>
          <w:lang w:val="uk-UA"/>
        </w:rPr>
        <w:t xml:space="preserve"> вихову</w:t>
      </w:r>
      <w:r>
        <w:rPr>
          <w:sz w:val="28"/>
          <w:szCs w:val="28"/>
          <w:lang w:val="uk-UA"/>
        </w:rPr>
        <w:t>ється</w:t>
      </w:r>
      <w:r w:rsidRPr="00C1697D">
        <w:rPr>
          <w:sz w:val="28"/>
          <w:szCs w:val="28"/>
          <w:lang w:val="uk-UA"/>
        </w:rPr>
        <w:t xml:space="preserve"> </w:t>
      </w:r>
      <w:r w:rsidRPr="0038488D">
        <w:rPr>
          <w:sz w:val="28"/>
          <w:szCs w:val="28"/>
          <w:lang w:val="uk-UA"/>
        </w:rPr>
        <w:t>9</w:t>
      </w:r>
      <w:r w:rsidRPr="00C1697D">
        <w:rPr>
          <w:sz w:val="28"/>
          <w:szCs w:val="28"/>
          <w:lang w:val="uk-UA"/>
        </w:rPr>
        <w:t xml:space="preserve"> дітей</w:t>
      </w:r>
      <w:r>
        <w:rPr>
          <w:sz w:val="28"/>
          <w:szCs w:val="28"/>
          <w:lang w:val="uk-UA"/>
        </w:rPr>
        <w:t>-</w:t>
      </w:r>
      <w:r w:rsidRPr="00C1697D">
        <w:rPr>
          <w:sz w:val="28"/>
          <w:szCs w:val="28"/>
          <w:lang w:val="uk-UA"/>
        </w:rPr>
        <w:t>сиріт та дітей</w:t>
      </w:r>
      <w:r>
        <w:rPr>
          <w:sz w:val="28"/>
          <w:szCs w:val="28"/>
          <w:lang w:val="uk-UA"/>
        </w:rPr>
        <w:t>,</w:t>
      </w:r>
      <w:r w:rsidRPr="00C1697D">
        <w:rPr>
          <w:sz w:val="28"/>
          <w:szCs w:val="28"/>
          <w:lang w:val="uk-UA"/>
        </w:rPr>
        <w:t xml:space="preserve"> позбавлених батьківського піклування. </w:t>
      </w:r>
    </w:p>
    <w:p w:rsidR="00F13FA5" w:rsidRDefault="00F13FA5" w:rsidP="00F13FA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</w:t>
      </w:r>
      <w:r w:rsidRPr="007A3357">
        <w:rPr>
          <w:sz w:val="28"/>
          <w:szCs w:val="28"/>
          <w:lang w:val="uk-UA"/>
        </w:rPr>
        <w:t xml:space="preserve">а обліку управління перебуває </w:t>
      </w:r>
      <w:r>
        <w:rPr>
          <w:sz w:val="28"/>
          <w:szCs w:val="28"/>
          <w:lang w:val="uk-UA"/>
        </w:rPr>
        <w:t>188</w:t>
      </w:r>
      <w:r w:rsidRPr="007A3357">
        <w:rPr>
          <w:sz w:val="28"/>
          <w:szCs w:val="28"/>
          <w:lang w:val="uk-UA"/>
        </w:rPr>
        <w:t xml:space="preserve"> дітей-сиріт та дітей, позбавлених батьківського піклування, які виховуються в </w:t>
      </w:r>
      <w:r>
        <w:rPr>
          <w:sz w:val="28"/>
          <w:szCs w:val="28"/>
          <w:lang w:val="uk-UA"/>
        </w:rPr>
        <w:t>145</w:t>
      </w:r>
      <w:r w:rsidRPr="007A3357">
        <w:rPr>
          <w:sz w:val="28"/>
          <w:szCs w:val="28"/>
          <w:lang w:val="uk-UA"/>
        </w:rPr>
        <w:t xml:space="preserve"> опікунських сім’ях.</w:t>
      </w:r>
    </w:p>
    <w:p w:rsidR="00F13FA5" w:rsidRDefault="00F13FA5" w:rsidP="00F13FA5">
      <w:pPr>
        <w:ind w:firstLine="540"/>
        <w:jc w:val="both"/>
        <w:rPr>
          <w:sz w:val="28"/>
          <w:szCs w:val="28"/>
          <w:lang w:val="uk-UA"/>
        </w:rPr>
      </w:pPr>
      <w:r w:rsidRPr="00DF7D7A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валася</w:t>
      </w:r>
      <w:r w:rsidRPr="00DF7D7A">
        <w:rPr>
          <w:sz w:val="28"/>
          <w:szCs w:val="28"/>
          <w:lang w:val="uk-UA"/>
        </w:rPr>
        <w:t xml:space="preserve"> соціальна робота з опікунськими сім’ями, в яких виховуються діти-сироти та діти, позбавлені батьківського піклування. </w:t>
      </w:r>
      <w:r w:rsidRPr="00DF7D7A">
        <w:rPr>
          <w:sz w:val="28"/>
          <w:szCs w:val="28"/>
        </w:rPr>
        <w:t>Основні питання таких родин – це адаптаційний період, дозвілля дитини, особливості підліткового віку, „конфлікт поколінь”. Протягом 2020 року спеціалісти управління працювали з 1</w:t>
      </w:r>
      <w:r>
        <w:rPr>
          <w:sz w:val="28"/>
          <w:szCs w:val="28"/>
          <w:lang w:val="uk-UA"/>
        </w:rPr>
        <w:t>45</w:t>
      </w:r>
      <w:r w:rsidRPr="00DF7D7A">
        <w:rPr>
          <w:sz w:val="28"/>
          <w:szCs w:val="28"/>
        </w:rPr>
        <w:t xml:space="preserve"> опікунами/піклувальниками та 1</w:t>
      </w:r>
      <w:r>
        <w:rPr>
          <w:sz w:val="28"/>
          <w:szCs w:val="28"/>
          <w:lang w:val="uk-UA"/>
        </w:rPr>
        <w:t>88</w:t>
      </w:r>
      <w:r w:rsidRPr="00DF7D7A">
        <w:rPr>
          <w:sz w:val="28"/>
          <w:szCs w:val="28"/>
        </w:rPr>
        <w:t xml:space="preserve"> дітьми-сиротами та дітьми, позбавленими батьківського піклування, які виховуються в опікунських сім’ях.</w:t>
      </w:r>
      <w:r>
        <w:rPr>
          <w:sz w:val="28"/>
          <w:szCs w:val="28"/>
          <w:lang w:val="uk-UA"/>
        </w:rPr>
        <w:t xml:space="preserve"> </w:t>
      </w:r>
      <w:r w:rsidRPr="00DF7D7A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валася</w:t>
      </w:r>
      <w:r w:rsidRPr="00DF7D7A">
        <w:rPr>
          <w:sz w:val="28"/>
          <w:szCs w:val="28"/>
          <w:lang w:val="uk-UA"/>
        </w:rPr>
        <w:t xml:space="preserve"> соціальна робота із особами з числа дітей-сиріт, дітей позбавлених батьківського піклування яких на обліку в управлінні 125</w:t>
      </w:r>
      <w:r w:rsidRPr="007A3357">
        <w:rPr>
          <w:sz w:val="28"/>
          <w:szCs w:val="28"/>
          <w:lang w:val="uk-UA"/>
        </w:rPr>
        <w:t xml:space="preserve"> осіб.</w:t>
      </w:r>
    </w:p>
    <w:p w:rsidR="0036101B" w:rsidRDefault="0036101B" w:rsidP="00F13FA5">
      <w:pPr>
        <w:ind w:firstLine="540"/>
        <w:jc w:val="both"/>
        <w:rPr>
          <w:sz w:val="28"/>
          <w:szCs w:val="28"/>
          <w:lang w:val="uk-UA"/>
        </w:rPr>
      </w:pPr>
      <w:r w:rsidRPr="00B86799">
        <w:rPr>
          <w:sz w:val="28"/>
          <w:szCs w:val="28"/>
          <w:lang w:val="uk-UA"/>
        </w:rPr>
        <w:t xml:space="preserve">Для дітей-сиріт та дітей, позбавлених батьківського піклування, які навчаються в 10-11 класах загальноосвітніх шкіл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B86799">
        <w:rPr>
          <w:sz w:val="28"/>
          <w:szCs w:val="28"/>
          <w:lang w:val="uk-UA"/>
        </w:rPr>
        <w:t xml:space="preserve">, реалізовано соціальний проєкт «Частинка добра». </w:t>
      </w:r>
      <w:r w:rsidRPr="003446D3">
        <w:rPr>
          <w:sz w:val="28"/>
          <w:szCs w:val="28"/>
        </w:rPr>
        <w:t>Він спрямований на допомогу дітям особливої долі, досягнення професійного та особистісного успіху.</w:t>
      </w:r>
    </w:p>
    <w:p w:rsidR="0036101B" w:rsidRPr="0036101B" w:rsidRDefault="0036101B" w:rsidP="0036101B">
      <w:pPr>
        <w:ind w:firstLine="4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36101B">
        <w:rPr>
          <w:sz w:val="28"/>
          <w:szCs w:val="28"/>
          <w:lang w:val="uk-UA"/>
        </w:rPr>
        <w:t xml:space="preserve">Проведено Різдвяні зустрічі для дітей-сиріт та дітей позбавлених батьківського піклування, які виховуються у прийомних сім’ях та дитячому будинку сімейного типу у межах мистецького проєкту «Різдвяна майстерня». </w:t>
      </w:r>
    </w:p>
    <w:p w:rsidR="00F13FA5" w:rsidRDefault="00F13FA5" w:rsidP="00F13F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ascii="Tahoma" w:hAnsi="Tahoma" w:cs="Tahoma"/>
          <w:color w:val="666666"/>
          <w:sz w:val="29"/>
          <w:szCs w:val="29"/>
        </w:rPr>
        <w:t> </w:t>
      </w:r>
      <w:r>
        <w:rPr>
          <w:rFonts w:ascii="Tahoma" w:hAnsi="Tahoma" w:cs="Tahoma"/>
          <w:color w:val="666666"/>
          <w:sz w:val="29"/>
          <w:szCs w:val="29"/>
        </w:rPr>
        <w:tab/>
      </w:r>
      <w:r w:rsidRPr="007A3357">
        <w:rPr>
          <w:sz w:val="28"/>
          <w:szCs w:val="28"/>
        </w:rPr>
        <w:t>Упродовж 20</w:t>
      </w:r>
      <w:r>
        <w:rPr>
          <w:sz w:val="28"/>
          <w:szCs w:val="28"/>
        </w:rPr>
        <w:t>20</w:t>
      </w:r>
      <w:r w:rsidRPr="007A3357">
        <w:rPr>
          <w:sz w:val="28"/>
          <w:szCs w:val="28"/>
        </w:rPr>
        <w:t xml:space="preserve"> року спеціалістами управління здійснювалась соціальна робота з </w:t>
      </w:r>
      <w:r>
        <w:rPr>
          <w:sz w:val="28"/>
          <w:szCs w:val="28"/>
        </w:rPr>
        <w:t>1 особою</w:t>
      </w:r>
      <w:r w:rsidRPr="007A3357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7A3357">
        <w:rPr>
          <w:sz w:val="28"/>
          <w:szCs w:val="28"/>
        </w:rPr>
        <w:t xml:space="preserve"> постраждали від торгівлі людьми. У </w:t>
      </w:r>
      <w:r>
        <w:rPr>
          <w:sz w:val="28"/>
          <w:szCs w:val="28"/>
        </w:rPr>
        <w:t xml:space="preserve">межах </w:t>
      </w:r>
      <w:r w:rsidRPr="007A3357">
        <w:rPr>
          <w:sz w:val="28"/>
          <w:szCs w:val="28"/>
        </w:rPr>
        <w:t>виконання план</w:t>
      </w:r>
      <w:r>
        <w:rPr>
          <w:sz w:val="28"/>
          <w:szCs w:val="28"/>
        </w:rPr>
        <w:t>у</w:t>
      </w:r>
      <w:r w:rsidRPr="007A3357">
        <w:rPr>
          <w:sz w:val="28"/>
          <w:szCs w:val="28"/>
        </w:rPr>
        <w:t xml:space="preserve"> реабілітації, осіб, постраждалих від торгівлі людьми, спільно з суб’єктами взаємодії, які здійснюють заходи у сфері протидії торгівлі людьми, було надано комплекс послуг</w:t>
      </w:r>
      <w:r>
        <w:rPr>
          <w:sz w:val="28"/>
          <w:szCs w:val="28"/>
        </w:rPr>
        <w:t>.</w:t>
      </w:r>
      <w:r w:rsidRPr="007A3357">
        <w:rPr>
          <w:sz w:val="28"/>
          <w:szCs w:val="28"/>
        </w:rPr>
        <w:t xml:space="preserve"> </w:t>
      </w:r>
    </w:p>
    <w:p w:rsidR="00F01341" w:rsidRPr="007A3357" w:rsidRDefault="00F01341" w:rsidP="00F01341">
      <w:pPr>
        <w:pStyle w:val="2"/>
        <w:shd w:val="clear" w:color="auto" w:fill="auto"/>
        <w:spacing w:before="0"/>
        <w:ind w:right="20" w:firstLine="708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A3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Всесвітнього дня протидії торгівлі людьми проведено інформаційну акцію «ПротиДій торгівлі людьми».</w:t>
      </w:r>
    </w:p>
    <w:p w:rsidR="00F13FA5" w:rsidRDefault="00F13FA5" w:rsidP="00F13FA5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Здійснювалася</w:t>
      </w:r>
      <w:r w:rsidRPr="007A3357">
        <w:rPr>
          <w:bCs/>
          <w:sz w:val="28"/>
          <w:szCs w:val="28"/>
          <w:lang w:val="uk-UA"/>
        </w:rPr>
        <w:t xml:space="preserve"> соціальна робота з неповнолітніми та молоддю, засудженими до покарань без позбавлення волі, які перебувають на обліку </w:t>
      </w:r>
      <w:r w:rsidRPr="00E616FD">
        <w:rPr>
          <w:sz w:val="28"/>
          <w:szCs w:val="28"/>
          <w:lang w:val="uk-UA"/>
        </w:rPr>
        <w:t>Луцькому міськрайонному відділі філії державної установи «Центр пробації» у Волинській області.</w:t>
      </w:r>
      <w:r>
        <w:rPr>
          <w:sz w:val="28"/>
          <w:szCs w:val="28"/>
          <w:lang w:val="uk-UA"/>
        </w:rPr>
        <w:t xml:space="preserve"> </w:t>
      </w:r>
      <w:r w:rsidRPr="00E616FD">
        <w:rPr>
          <w:sz w:val="28"/>
          <w:szCs w:val="28"/>
          <w:lang w:val="uk-UA"/>
        </w:rPr>
        <w:t>В</w:t>
      </w:r>
      <w:r w:rsidRPr="00E616FD">
        <w:rPr>
          <w:b/>
          <w:sz w:val="28"/>
          <w:szCs w:val="28"/>
          <w:lang w:val="uk-UA"/>
        </w:rPr>
        <w:t xml:space="preserve"> </w:t>
      </w:r>
      <w:r w:rsidRPr="00E616FD">
        <w:rPr>
          <w:sz w:val="28"/>
          <w:szCs w:val="28"/>
          <w:lang w:val="uk-UA"/>
        </w:rPr>
        <w:t xml:space="preserve">управління надійшло </w:t>
      </w:r>
      <w:r>
        <w:rPr>
          <w:sz w:val="28"/>
          <w:szCs w:val="28"/>
          <w:lang w:val="uk-UA"/>
        </w:rPr>
        <w:t>110</w:t>
      </w:r>
      <w:r w:rsidRPr="00E616FD">
        <w:rPr>
          <w:sz w:val="28"/>
          <w:szCs w:val="28"/>
          <w:lang w:val="uk-UA"/>
        </w:rPr>
        <w:t xml:space="preserve"> повідомлен</w:t>
      </w:r>
      <w:r>
        <w:rPr>
          <w:sz w:val="28"/>
          <w:szCs w:val="28"/>
          <w:lang w:val="uk-UA"/>
        </w:rPr>
        <w:t>ь</w:t>
      </w:r>
      <w:r w:rsidRPr="00E616FD">
        <w:rPr>
          <w:sz w:val="28"/>
          <w:szCs w:val="28"/>
          <w:lang w:val="uk-UA"/>
        </w:rPr>
        <w:t xml:space="preserve"> про постановку на облік осіб, засуджених до покарань без позбавлення волі, з них  </w:t>
      </w:r>
      <w:r>
        <w:rPr>
          <w:sz w:val="28"/>
          <w:szCs w:val="28"/>
          <w:lang w:val="uk-UA"/>
        </w:rPr>
        <w:t>8</w:t>
      </w:r>
      <w:r w:rsidRPr="00E616FD">
        <w:rPr>
          <w:sz w:val="28"/>
          <w:szCs w:val="28"/>
          <w:lang w:val="uk-UA"/>
        </w:rPr>
        <w:t xml:space="preserve"> – щод</w:t>
      </w:r>
      <w:r w:rsidRPr="007A3357">
        <w:rPr>
          <w:sz w:val="28"/>
          <w:szCs w:val="28"/>
        </w:rPr>
        <w:t xml:space="preserve">о неповнолітніх. </w:t>
      </w:r>
    </w:p>
    <w:p w:rsidR="00F13FA5" w:rsidRPr="007A3357" w:rsidRDefault="00F13FA5" w:rsidP="00F13FA5">
      <w:pPr>
        <w:ind w:left="34" w:firstLine="533"/>
        <w:jc w:val="both"/>
        <w:rPr>
          <w:sz w:val="28"/>
          <w:szCs w:val="28"/>
          <w:lang w:val="uk-UA"/>
        </w:rPr>
      </w:pPr>
      <w:r w:rsidRPr="007A3357">
        <w:rPr>
          <w:sz w:val="28"/>
          <w:szCs w:val="28"/>
          <w:lang w:val="uk-UA"/>
        </w:rPr>
        <w:t>З метою контролю за функціонуванням сімей, в яких виховуються неповнолітні, засуджені до покарань без позбавлення волі, є ризик  виходу дитини з сім’ї, проводяться спільні рейди з Луцьким сектором ювенальної превенції  Головного управління Національної поліції  у Волинській області  та службою у справах дітей. Протягом 20</w:t>
      </w:r>
      <w:r>
        <w:rPr>
          <w:sz w:val="28"/>
          <w:szCs w:val="28"/>
          <w:lang w:val="uk-UA"/>
        </w:rPr>
        <w:t>20</w:t>
      </w:r>
      <w:r w:rsidRPr="007A3357">
        <w:rPr>
          <w:sz w:val="28"/>
          <w:szCs w:val="28"/>
          <w:lang w:val="uk-UA"/>
        </w:rPr>
        <w:t xml:space="preserve"> року було проведено   </w:t>
      </w:r>
      <w:r>
        <w:rPr>
          <w:sz w:val="28"/>
          <w:szCs w:val="28"/>
          <w:lang w:val="uk-UA"/>
        </w:rPr>
        <w:t xml:space="preserve">                           2 </w:t>
      </w:r>
      <w:r w:rsidRPr="007A3357">
        <w:rPr>
          <w:sz w:val="28"/>
          <w:szCs w:val="28"/>
          <w:lang w:val="uk-UA"/>
        </w:rPr>
        <w:t xml:space="preserve">спільний рейди </w:t>
      </w:r>
      <w:r w:rsidRPr="007A3357">
        <w:rPr>
          <w:bCs/>
          <w:sz w:val="28"/>
          <w:szCs w:val="28"/>
          <w:lang w:val="uk-UA"/>
        </w:rPr>
        <w:t>„</w:t>
      </w:r>
      <w:r w:rsidRPr="007A3357">
        <w:rPr>
          <w:sz w:val="28"/>
          <w:szCs w:val="28"/>
          <w:lang w:val="uk-UA"/>
        </w:rPr>
        <w:t>Підліток</w:t>
      </w:r>
      <w:r w:rsidRPr="007A3357">
        <w:rPr>
          <w:bCs/>
          <w:sz w:val="28"/>
          <w:szCs w:val="28"/>
          <w:lang w:val="uk-UA"/>
        </w:rPr>
        <w:t>”</w:t>
      </w:r>
      <w:r w:rsidRPr="007A3357">
        <w:rPr>
          <w:sz w:val="28"/>
          <w:szCs w:val="28"/>
          <w:lang w:val="uk-UA"/>
        </w:rPr>
        <w:t xml:space="preserve">. </w:t>
      </w:r>
    </w:p>
    <w:p w:rsidR="00F13FA5" w:rsidRPr="007A3357" w:rsidRDefault="00F13FA5" w:rsidP="00F13FA5">
      <w:pPr>
        <w:ind w:left="34" w:firstLine="675"/>
        <w:jc w:val="both"/>
        <w:rPr>
          <w:sz w:val="28"/>
          <w:szCs w:val="28"/>
          <w:lang w:val="uk-UA"/>
        </w:rPr>
      </w:pPr>
      <w:r w:rsidRPr="007D324B">
        <w:rPr>
          <w:sz w:val="28"/>
          <w:szCs w:val="28"/>
          <w:lang w:val="uk-UA"/>
        </w:rPr>
        <w:t xml:space="preserve">Здійснюється соціальна робота з особами, які звільнились з місць позбавлення волі. </w:t>
      </w:r>
      <w:r w:rsidRPr="007A3357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2020 </w:t>
      </w:r>
      <w:r w:rsidRPr="007A3357">
        <w:rPr>
          <w:sz w:val="28"/>
          <w:szCs w:val="28"/>
          <w:lang w:val="uk-UA"/>
        </w:rPr>
        <w:t>році в</w:t>
      </w:r>
      <w:r w:rsidRPr="007A3357">
        <w:rPr>
          <w:sz w:val="28"/>
          <w:szCs w:val="28"/>
        </w:rPr>
        <w:t xml:space="preserve"> управління  надійшло </w:t>
      </w:r>
      <w:r>
        <w:rPr>
          <w:sz w:val="28"/>
          <w:szCs w:val="28"/>
          <w:lang w:val="uk-UA"/>
        </w:rPr>
        <w:t>4</w:t>
      </w:r>
      <w:r w:rsidRPr="007A3357">
        <w:rPr>
          <w:sz w:val="28"/>
          <w:szCs w:val="28"/>
        </w:rPr>
        <w:t xml:space="preserve"> повідомлен</w:t>
      </w:r>
      <w:r>
        <w:rPr>
          <w:sz w:val="28"/>
          <w:szCs w:val="28"/>
          <w:lang w:val="uk-UA"/>
        </w:rPr>
        <w:t>ня</w:t>
      </w:r>
      <w:r w:rsidRPr="007A3357">
        <w:rPr>
          <w:sz w:val="28"/>
          <w:szCs w:val="28"/>
        </w:rPr>
        <w:t xml:space="preserve"> з місць позбавлення волі.</w:t>
      </w:r>
      <w:r w:rsidRPr="007A3357">
        <w:rPr>
          <w:sz w:val="28"/>
          <w:szCs w:val="28"/>
          <w:lang w:val="uk-UA"/>
        </w:rPr>
        <w:t xml:space="preserve"> У цій частині управління проводить роботу щодо ресоціалізації осіб, які повернулися з місць позбавлення волі, соціальною роботою охоплено 4 сім</w:t>
      </w:r>
      <w:r>
        <w:rPr>
          <w:sz w:val="28"/>
          <w:szCs w:val="28"/>
          <w:lang w:val="uk-UA"/>
        </w:rPr>
        <w:t>’ї</w:t>
      </w:r>
      <w:r w:rsidRPr="007A3357">
        <w:rPr>
          <w:sz w:val="28"/>
          <w:szCs w:val="28"/>
          <w:lang w:val="uk-UA"/>
        </w:rPr>
        <w:t xml:space="preserve">. </w:t>
      </w:r>
    </w:p>
    <w:p w:rsidR="00F13FA5" w:rsidRDefault="00F13FA5" w:rsidP="00F13FA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CC751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Здійснюється соціальна робота з сім’ями, діти з яких перебувають  у </w:t>
      </w:r>
      <w:r w:rsidRPr="00CC751F">
        <w:rPr>
          <w:sz w:val="28"/>
          <w:szCs w:val="28"/>
          <w:lang w:val="uk-UA"/>
        </w:rPr>
        <w:t>притулку для дітей служби у справах дітей Волинської обласної державної адміністрації</w:t>
      </w:r>
      <w:r>
        <w:rPr>
          <w:sz w:val="28"/>
          <w:szCs w:val="28"/>
          <w:lang w:val="uk-UA"/>
        </w:rPr>
        <w:t>.</w:t>
      </w:r>
      <w:r w:rsidRPr="00CC751F">
        <w:rPr>
          <w:sz w:val="28"/>
          <w:szCs w:val="28"/>
          <w:lang w:val="uk-UA"/>
        </w:rPr>
        <w:t xml:space="preserve"> Протягом звітного періоду </w:t>
      </w:r>
      <w:r>
        <w:rPr>
          <w:sz w:val="28"/>
          <w:szCs w:val="28"/>
          <w:lang w:val="uk-UA"/>
        </w:rPr>
        <w:t>роботою охоплено 8 сімей.</w:t>
      </w:r>
      <w:r w:rsidRPr="00CC751F">
        <w:rPr>
          <w:sz w:val="28"/>
          <w:szCs w:val="28"/>
          <w:lang w:val="uk-UA"/>
        </w:rPr>
        <w:t xml:space="preserve"> </w:t>
      </w:r>
      <w:r w:rsidRPr="00456071">
        <w:rPr>
          <w:sz w:val="28"/>
          <w:szCs w:val="28"/>
          <w:lang w:val="uk-UA"/>
        </w:rPr>
        <w:t xml:space="preserve">За результатами здійсненої соціальної роботи усіх дітей повернуто в сім’ї. </w:t>
      </w:r>
    </w:p>
    <w:p w:rsidR="00830DFD" w:rsidRDefault="00E55D2A" w:rsidP="00830DFD">
      <w:pPr>
        <w:ind w:firstLine="496"/>
        <w:jc w:val="both"/>
        <w:rPr>
          <w:sz w:val="28"/>
          <w:szCs w:val="28"/>
          <w:lang w:val="uk-UA"/>
        </w:rPr>
      </w:pPr>
      <w:r w:rsidRPr="007A3357">
        <w:rPr>
          <w:sz w:val="28"/>
          <w:szCs w:val="28"/>
        </w:rPr>
        <w:tab/>
        <w:t xml:space="preserve">У своїй діяльності управління посилену  увагу та підтримку приділяє сім’ям, у яких виховуються діти з особливими потребами. </w:t>
      </w:r>
      <w:r w:rsidR="00456071" w:rsidRPr="007A3357">
        <w:rPr>
          <w:sz w:val="28"/>
          <w:szCs w:val="28"/>
        </w:rPr>
        <w:tab/>
      </w:r>
      <w:r w:rsidR="00830DFD" w:rsidRPr="00CE611E">
        <w:rPr>
          <w:sz w:val="28"/>
          <w:szCs w:val="28"/>
          <w:lang w:val="uk-UA"/>
        </w:rPr>
        <w:t xml:space="preserve">За звітний період роботою охоплено 1181 сім’я де один чи кілька членів мають інвалідність, зокрема 1123 дитини з інвалідністю. </w:t>
      </w:r>
    </w:p>
    <w:p w:rsidR="00830DFD" w:rsidRDefault="00830DFD" w:rsidP="00830DFD">
      <w:pPr>
        <w:ind w:firstLine="637"/>
        <w:jc w:val="both"/>
        <w:rPr>
          <w:sz w:val="28"/>
          <w:szCs w:val="28"/>
          <w:shd w:val="clear" w:color="auto" w:fill="FFFFFF"/>
          <w:lang w:val="uk-UA"/>
        </w:rPr>
      </w:pPr>
      <w:r w:rsidRPr="00036F1B">
        <w:rPr>
          <w:sz w:val="28"/>
          <w:szCs w:val="28"/>
          <w:lang w:val="uk-UA"/>
        </w:rPr>
        <w:tab/>
        <w:t>З метою інтеграції дітей та молоді з інвалідністю у суспільне життя через самообслуговування, творчість та самореалізацію у 2020 році продовжено роботу спеціалізованого формування «Інтеграційні студії розвитку для дітей та молоді з інвалідністю» у межах якого</w:t>
      </w:r>
      <w:r w:rsidRPr="00C345B1">
        <w:rPr>
          <w:sz w:val="28"/>
          <w:szCs w:val="28"/>
          <w:shd w:val="clear" w:color="auto" w:fill="FFFFFF"/>
          <w:lang w:val="uk-UA"/>
        </w:rPr>
        <w:t xml:space="preserve"> </w:t>
      </w:r>
      <w:r w:rsidRPr="00036F1B">
        <w:rPr>
          <w:sz w:val="28"/>
          <w:szCs w:val="28"/>
          <w:shd w:val="clear" w:color="auto" w:fill="FFFFFF"/>
          <w:lang w:val="uk-UA"/>
        </w:rPr>
        <w:t>надавалися соціальні послуги</w:t>
      </w:r>
      <w:r>
        <w:rPr>
          <w:sz w:val="28"/>
          <w:szCs w:val="28"/>
          <w:shd w:val="clear" w:color="auto" w:fill="FFFFFF"/>
          <w:lang w:val="uk-UA"/>
        </w:rPr>
        <w:t xml:space="preserve"> та </w:t>
      </w:r>
      <w:r w:rsidRPr="00036F1B">
        <w:rPr>
          <w:sz w:val="28"/>
          <w:szCs w:val="28"/>
          <w:lang w:val="uk-UA"/>
        </w:rPr>
        <w:t xml:space="preserve"> проводилися заняття для вих</w:t>
      </w:r>
      <w:r>
        <w:rPr>
          <w:sz w:val="28"/>
          <w:szCs w:val="28"/>
          <w:lang w:val="uk-UA"/>
        </w:rPr>
        <w:t xml:space="preserve">ованців громадської організації, а також </w:t>
      </w:r>
      <w:r w:rsidRPr="00036F1B">
        <w:rPr>
          <w:sz w:val="28"/>
          <w:szCs w:val="28"/>
          <w:lang w:val="uk-UA"/>
        </w:rPr>
        <w:t xml:space="preserve"> </w:t>
      </w:r>
      <w:r w:rsidRPr="00036F1B">
        <w:rPr>
          <w:sz w:val="28"/>
          <w:szCs w:val="28"/>
          <w:shd w:val="clear" w:color="auto" w:fill="FFFFFF"/>
          <w:lang w:val="uk-UA"/>
        </w:rPr>
        <w:t xml:space="preserve">для сімей, які виховують дітей з особливими потребами і не належать до жодної організації. Загалом охоплено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36F1B">
        <w:rPr>
          <w:sz w:val="28"/>
          <w:szCs w:val="28"/>
          <w:shd w:val="clear" w:color="auto" w:fill="FFFFFF"/>
          <w:lang w:val="uk-UA"/>
        </w:rPr>
        <w:t>458 дітей та молоді з інвалідністю.</w:t>
      </w:r>
      <w:r>
        <w:rPr>
          <w:sz w:val="28"/>
          <w:szCs w:val="28"/>
          <w:shd w:val="clear" w:color="auto" w:fill="FFFFFF"/>
          <w:lang w:val="uk-UA"/>
        </w:rPr>
        <w:t xml:space="preserve"> Реалізовано соціальні проєкти «Перехрестя – в житті, як на дорозі» та «Група психологічної допомоги та взаємопідтримки для батьків, які виховують дітей з інвалідністю»</w:t>
      </w:r>
      <w:r w:rsidR="00B4226C">
        <w:rPr>
          <w:sz w:val="28"/>
          <w:szCs w:val="28"/>
          <w:shd w:val="clear" w:color="auto" w:fill="FFFFFF"/>
          <w:lang w:val="uk-UA"/>
        </w:rPr>
        <w:t>.</w:t>
      </w:r>
    </w:p>
    <w:p w:rsidR="00B4226C" w:rsidRPr="00F7772F" w:rsidRDefault="00B4226C" w:rsidP="00B4226C">
      <w:pPr>
        <w:ind w:firstLine="496"/>
        <w:jc w:val="both"/>
        <w:rPr>
          <w:sz w:val="28"/>
          <w:szCs w:val="28"/>
          <w:lang w:val="uk-UA"/>
        </w:rPr>
      </w:pPr>
      <w:r w:rsidRPr="00B4226C">
        <w:rPr>
          <w:sz w:val="28"/>
          <w:szCs w:val="28"/>
          <w:lang w:val="uk-UA"/>
        </w:rPr>
        <w:t>Для  дітей</w:t>
      </w:r>
      <w:r w:rsidR="00F7772F">
        <w:rPr>
          <w:sz w:val="28"/>
          <w:szCs w:val="28"/>
          <w:lang w:val="uk-UA"/>
        </w:rPr>
        <w:t>, які потребують особливої соціальної підтримки</w:t>
      </w:r>
      <w:r w:rsidRPr="00B4226C">
        <w:rPr>
          <w:sz w:val="28"/>
          <w:szCs w:val="28"/>
          <w:lang w:val="uk-UA"/>
        </w:rPr>
        <w:t xml:space="preserve"> </w:t>
      </w:r>
      <w:r w:rsidR="00F7772F">
        <w:rPr>
          <w:sz w:val="28"/>
          <w:szCs w:val="28"/>
          <w:lang w:val="uk-UA"/>
        </w:rPr>
        <w:t>організовано благодійні захо</w:t>
      </w:r>
      <w:r w:rsidRPr="00B4226C">
        <w:rPr>
          <w:sz w:val="28"/>
          <w:szCs w:val="28"/>
          <w:lang w:val="uk-UA"/>
        </w:rPr>
        <w:t>д</w:t>
      </w:r>
      <w:r w:rsidR="00F7772F">
        <w:rPr>
          <w:sz w:val="28"/>
          <w:szCs w:val="28"/>
          <w:lang w:val="uk-UA"/>
        </w:rPr>
        <w:t>и</w:t>
      </w:r>
      <w:bookmarkStart w:id="0" w:name="_GoBack"/>
      <w:bookmarkEnd w:id="0"/>
      <w:r w:rsidRPr="00B4226C">
        <w:rPr>
          <w:sz w:val="28"/>
          <w:szCs w:val="28"/>
          <w:lang w:val="uk-UA"/>
        </w:rPr>
        <w:t xml:space="preserve"> з врученням новорічних подарунків від німецьких партнерів благодійного фонду «Дитяча місія. </w:t>
      </w:r>
      <w:r w:rsidRPr="00F7772F">
        <w:rPr>
          <w:sz w:val="28"/>
          <w:szCs w:val="28"/>
          <w:lang w:val="uk-UA"/>
        </w:rPr>
        <w:t xml:space="preserve">Україна» – </w:t>
      </w:r>
      <w:r w:rsidRPr="003446D3">
        <w:rPr>
          <w:sz w:val="28"/>
          <w:szCs w:val="28"/>
        </w:rPr>
        <w:t>Humedica</w:t>
      </w:r>
      <w:r w:rsidRPr="00F7772F">
        <w:rPr>
          <w:sz w:val="28"/>
          <w:szCs w:val="28"/>
          <w:lang w:val="uk-UA"/>
        </w:rPr>
        <w:t xml:space="preserve">. </w:t>
      </w:r>
    </w:p>
    <w:p w:rsidR="00B4226C" w:rsidRPr="003446D3" w:rsidRDefault="00B4226C" w:rsidP="00B4226C">
      <w:pPr>
        <w:ind w:firstLine="496"/>
        <w:jc w:val="both"/>
        <w:rPr>
          <w:sz w:val="28"/>
          <w:szCs w:val="28"/>
        </w:rPr>
      </w:pPr>
      <w:r w:rsidRPr="003446D3">
        <w:rPr>
          <w:sz w:val="28"/>
          <w:szCs w:val="28"/>
        </w:rPr>
        <w:t>Організовано виставку дитячих художніх робіт у рамках конкурсу «Зимовий Луцьк». Учасниками якої стали 20 дітей з інвалідністю. За участь у конкурсі діти отримали солодощі від Луцької міської ради та новорічно-різдвяні подарунки від німецьких партнерів благодійного фонду «Дитяча місія. Україна» – Humedica.</w:t>
      </w:r>
    </w:p>
    <w:p w:rsidR="00B4226C" w:rsidRPr="003446D3" w:rsidRDefault="00B4226C" w:rsidP="00B4226C">
      <w:pPr>
        <w:ind w:firstLine="779"/>
        <w:jc w:val="both"/>
        <w:rPr>
          <w:sz w:val="28"/>
          <w:szCs w:val="28"/>
        </w:rPr>
      </w:pPr>
      <w:r w:rsidRPr="003446D3">
        <w:rPr>
          <w:sz w:val="28"/>
          <w:szCs w:val="28"/>
        </w:rPr>
        <w:t>У розважальному комплексі «Адреналін Сіті» проведено Новорічне паті для вихованців громадських організацій «Батьків дітей з психофізичними порушеннями у розвитку „Повір у себе”», «Ресурсний центр „Кольорова капустинка”». Організовано  привітання керівництва з новорічно-різдвяними святами вихованців громадських організацій «Батьків дітей з синдромом Дауна та іншими порушеннями розвитку», «Центр реабілітації осіб з інвалідністю „Джерело життя”», «Спілка батьків інвалідів з розладами аутичного спектру „Янголята”», «Інклюзивні студії», «Кольори веселки», осіб з інвалідністю в реабілітаційному комплексі «Агапе», дітей в онкогематологічному центрі Волинської обласної дитячої клінічної лікарні, Волинському обласному спеціалізованому будинку дитини та учнів Луцької приватної спеціалізованої загальноосвітньої школи І-ІІІ ступенів «Скарбниця мудрості». Загалом 341 дитина отримала солодкі подарунки від Луцької міської ради.</w:t>
      </w:r>
    </w:p>
    <w:p w:rsidR="00830DFD" w:rsidRPr="00830DFD" w:rsidRDefault="00830DFD" w:rsidP="00830DFD">
      <w:pPr>
        <w:ind w:firstLine="496"/>
        <w:jc w:val="both"/>
        <w:rPr>
          <w:sz w:val="28"/>
          <w:szCs w:val="28"/>
          <w:lang w:val="uk-UA"/>
        </w:rPr>
      </w:pPr>
      <w:r w:rsidRPr="00830DFD">
        <w:rPr>
          <w:sz w:val="28"/>
          <w:szCs w:val="28"/>
          <w:lang w:val="uk-UA"/>
        </w:rPr>
        <w:t>За сприяння управління танцювальний колектив «Соняшник» громадської організації «Батьків дітей з синдромом Дауна та іншими порушеннями розвитку» взяв участь в ХІ</w:t>
      </w:r>
      <w:r w:rsidRPr="003446D3">
        <w:rPr>
          <w:sz w:val="28"/>
          <w:szCs w:val="28"/>
        </w:rPr>
        <w:t>V</w:t>
      </w:r>
      <w:r w:rsidRPr="00830DFD">
        <w:rPr>
          <w:sz w:val="28"/>
          <w:szCs w:val="28"/>
          <w:lang w:val="uk-UA"/>
        </w:rPr>
        <w:t xml:space="preserve"> Міжнародному фестивалі-конкурсі «Україна єднає світ», який проходив у місті Києві.</w:t>
      </w:r>
    </w:p>
    <w:p w:rsidR="00830DFD" w:rsidRPr="003446D3" w:rsidRDefault="00830DFD" w:rsidP="00830DFD">
      <w:pPr>
        <w:ind w:firstLine="496"/>
        <w:jc w:val="both"/>
        <w:rPr>
          <w:sz w:val="28"/>
          <w:szCs w:val="28"/>
          <w:shd w:val="clear" w:color="auto" w:fill="FFFFFF"/>
        </w:rPr>
      </w:pPr>
      <w:r w:rsidRPr="003446D3">
        <w:rPr>
          <w:sz w:val="28"/>
          <w:szCs w:val="28"/>
          <w:shd w:val="clear" w:color="auto" w:fill="FFFFFF"/>
        </w:rPr>
        <w:t>Проведено соціально-мистецьку акцію «Магія творчості» у партнерстві з арт-галереєю «OBRAZ&amp;GRABOVETSKA». 15 дітей з інвалідністю відвідали захід, який проходив біля інклюзивної кав’ярні «Старе місто».</w:t>
      </w:r>
    </w:p>
    <w:p w:rsidR="00830DFD" w:rsidRDefault="00830DFD" w:rsidP="00830DFD">
      <w:pPr>
        <w:tabs>
          <w:tab w:val="left" w:pos="567"/>
        </w:tabs>
        <w:ind w:right="-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Pr="003446D3">
        <w:rPr>
          <w:sz w:val="28"/>
          <w:szCs w:val="28"/>
          <w:shd w:val="clear" w:color="auto" w:fill="FFFFFF"/>
        </w:rPr>
        <w:t>Для вихованців громадської організації</w:t>
      </w:r>
      <w:r w:rsidRPr="003446D3">
        <w:rPr>
          <w:sz w:val="28"/>
          <w:szCs w:val="28"/>
        </w:rPr>
        <w:t xml:space="preserve"> батьків дітей з психофізичними порушеннями у розвитку</w:t>
      </w:r>
      <w:r w:rsidRPr="003446D3">
        <w:rPr>
          <w:sz w:val="28"/>
          <w:szCs w:val="28"/>
          <w:shd w:val="clear" w:color="auto" w:fill="FFFFFF"/>
        </w:rPr>
        <w:t xml:space="preserve"> «Повір у себе» проведено захід «Особлива зірочка».</w:t>
      </w:r>
    </w:p>
    <w:p w:rsidR="00830DFD" w:rsidRPr="003364EA" w:rsidRDefault="00830DFD" w:rsidP="00830DF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Організовано благодійну виставу «Казка про найбільшу мрію» </w:t>
      </w:r>
      <w:r w:rsidRPr="006A335A">
        <w:rPr>
          <w:sz w:val="28"/>
          <w:szCs w:val="28"/>
          <w:lang w:val="uk-UA"/>
        </w:rPr>
        <w:t>творчої студії Наталії Журавльової «</w:t>
      </w:r>
      <w:r w:rsidRPr="006A335A">
        <w:rPr>
          <w:sz w:val="28"/>
          <w:szCs w:val="28"/>
        </w:rPr>
        <w:t>STUDIO</w:t>
      </w:r>
      <w:r w:rsidRPr="006A335A">
        <w:rPr>
          <w:sz w:val="28"/>
          <w:szCs w:val="28"/>
          <w:lang w:val="uk-UA"/>
        </w:rPr>
        <w:t xml:space="preserve"> </w:t>
      </w:r>
      <w:r w:rsidRPr="006A335A">
        <w:rPr>
          <w:sz w:val="28"/>
          <w:szCs w:val="28"/>
        </w:rPr>
        <w:t>N</w:t>
      </w:r>
      <w:r w:rsidRPr="006A335A">
        <w:rPr>
          <w:sz w:val="28"/>
          <w:szCs w:val="28"/>
          <w:lang w:val="uk-UA"/>
        </w:rPr>
        <w:t>.</w:t>
      </w:r>
      <w:r w:rsidRPr="006A335A">
        <w:rPr>
          <w:sz w:val="28"/>
          <w:szCs w:val="28"/>
        </w:rPr>
        <w:t>Zh</w:t>
      </w:r>
      <w:r w:rsidRPr="006A335A">
        <w:rPr>
          <w:sz w:val="28"/>
          <w:szCs w:val="28"/>
          <w:lang w:val="uk-UA"/>
        </w:rPr>
        <w:t xml:space="preserve">»  </w:t>
      </w:r>
      <w:r>
        <w:rPr>
          <w:sz w:val="28"/>
          <w:szCs w:val="28"/>
          <w:lang w:val="uk-UA"/>
        </w:rPr>
        <w:t>на підтримку громадської організації «Ресурсний центр «Кольорова капустинка».</w:t>
      </w:r>
    </w:p>
    <w:p w:rsidR="00E55D2A" w:rsidRPr="007A3357" w:rsidRDefault="00E55D2A" w:rsidP="00E55D2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A3357">
        <w:rPr>
          <w:sz w:val="28"/>
          <w:szCs w:val="28"/>
          <w:lang w:val="uk-UA"/>
        </w:rPr>
        <w:tab/>
        <w:t xml:space="preserve">Одним з </w:t>
      </w:r>
      <w:r w:rsidR="00311847">
        <w:rPr>
          <w:sz w:val="28"/>
          <w:szCs w:val="28"/>
          <w:lang w:val="uk-UA"/>
        </w:rPr>
        <w:t>важливих</w:t>
      </w:r>
      <w:r w:rsidRPr="007A3357">
        <w:rPr>
          <w:sz w:val="28"/>
          <w:szCs w:val="28"/>
          <w:lang w:val="uk-UA"/>
        </w:rPr>
        <w:t xml:space="preserve"> напрямків роботи управління є соціальна робота з сім’ями учасників АТО.</w:t>
      </w:r>
      <w:r w:rsidRPr="007A3357">
        <w:rPr>
          <w:bCs/>
          <w:sz w:val="28"/>
          <w:szCs w:val="28"/>
          <w:lang w:val="uk-UA"/>
        </w:rPr>
        <w:t xml:space="preserve"> </w:t>
      </w:r>
      <w:r w:rsidRPr="007A3357">
        <w:rPr>
          <w:sz w:val="28"/>
          <w:szCs w:val="28"/>
          <w:lang w:val="uk-UA"/>
        </w:rPr>
        <w:t xml:space="preserve">Спеціалістами надаються психологічні, юридичні, педагогічні та інформаційні послуги  для учасників АТО та членів їх сімей. </w:t>
      </w:r>
      <w:r w:rsidR="00F01341">
        <w:rPr>
          <w:sz w:val="28"/>
          <w:szCs w:val="28"/>
          <w:lang w:val="uk-UA"/>
        </w:rPr>
        <w:t xml:space="preserve">Загалом роботою охоплено </w:t>
      </w:r>
      <w:r w:rsidR="0096627D">
        <w:rPr>
          <w:sz w:val="28"/>
          <w:szCs w:val="28"/>
          <w:lang w:val="uk-UA"/>
        </w:rPr>
        <w:t>520 сімей.</w:t>
      </w:r>
    </w:p>
    <w:p w:rsidR="00830DFD" w:rsidRPr="00036F1B" w:rsidRDefault="00830DFD" w:rsidP="00830DFD">
      <w:pPr>
        <w:ind w:firstLine="709"/>
        <w:jc w:val="both"/>
        <w:rPr>
          <w:sz w:val="28"/>
          <w:szCs w:val="28"/>
          <w:lang w:val="uk-UA"/>
        </w:rPr>
      </w:pPr>
      <w:r w:rsidRPr="00036F1B">
        <w:rPr>
          <w:sz w:val="28"/>
          <w:szCs w:val="28"/>
          <w:lang w:val="uk-UA"/>
        </w:rPr>
        <w:t xml:space="preserve">Проведено Конкурс соціальних проєктів спрямованих на вирішення проблем сімей/осіб, які опинились в складних життєвих обставинах для інститутів громадянського суспільства, з наданням фінансування проєктів з міського бюджету. </w:t>
      </w:r>
      <w:r>
        <w:rPr>
          <w:sz w:val="28"/>
          <w:szCs w:val="28"/>
          <w:lang w:val="uk-UA"/>
        </w:rPr>
        <w:t>Успішно реалізовано</w:t>
      </w:r>
      <w:r w:rsidRPr="00036F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проєкти 3</w:t>
      </w:r>
      <w:r w:rsidRPr="00036F1B">
        <w:rPr>
          <w:sz w:val="28"/>
          <w:szCs w:val="28"/>
          <w:lang w:val="uk-UA"/>
        </w:rPr>
        <w:t xml:space="preserve"> інститутами громадянського суспільства, а саме: громадською організацією </w:t>
      </w:r>
      <w:r w:rsidRPr="00036F1B">
        <w:rPr>
          <w:sz w:val="28"/>
          <w:szCs w:val="28"/>
        </w:rPr>
        <w:t>«Ресурсний центр «Кольорова капустинка»</w:t>
      </w:r>
      <w:r w:rsidRPr="00036F1B">
        <w:rPr>
          <w:sz w:val="28"/>
          <w:szCs w:val="28"/>
          <w:lang w:eastAsia="uk-UA"/>
        </w:rPr>
        <w:t xml:space="preserve"> - проєкт </w:t>
      </w:r>
      <w:r w:rsidRPr="00036F1B">
        <w:rPr>
          <w:sz w:val="28"/>
          <w:szCs w:val="28"/>
        </w:rPr>
        <w:t>«Дискусійний клуб «Книга для особливої мами», громадською організацією «Інклюзивні студії» - проєкт «Тріада успіху: діти-батьки-педагоги</w:t>
      </w:r>
      <w:r>
        <w:rPr>
          <w:sz w:val="28"/>
          <w:szCs w:val="28"/>
          <w:lang w:val="uk-UA"/>
        </w:rPr>
        <w:t>»</w:t>
      </w:r>
      <w:r w:rsidRPr="00036F1B">
        <w:rPr>
          <w:sz w:val="28"/>
          <w:szCs w:val="28"/>
        </w:rPr>
        <w:t>, Волинським обласним відділенням міжнародного благодійного фонду «Молодь з місією» - проєкт «#</w:t>
      </w:r>
      <w:r w:rsidRPr="00036F1B">
        <w:rPr>
          <w:sz w:val="28"/>
          <w:szCs w:val="28"/>
          <w:lang w:val="en-US"/>
        </w:rPr>
        <w:t>L</w:t>
      </w:r>
      <w:r w:rsidRPr="00036F1B">
        <w:rPr>
          <w:sz w:val="28"/>
          <w:szCs w:val="28"/>
        </w:rPr>
        <w:t>ytsk</w:t>
      </w:r>
      <w:r w:rsidRPr="00036F1B">
        <w:rPr>
          <w:sz w:val="28"/>
          <w:szCs w:val="28"/>
          <w:lang w:val="en-US"/>
        </w:rPr>
        <w:t>Famili</w:t>
      </w:r>
      <w:r w:rsidRPr="00036F1B">
        <w:rPr>
          <w:sz w:val="28"/>
          <w:szCs w:val="28"/>
        </w:rPr>
        <w:t xml:space="preserve"> </w:t>
      </w:r>
      <w:r w:rsidRPr="00036F1B">
        <w:rPr>
          <w:sz w:val="28"/>
          <w:szCs w:val="28"/>
          <w:lang w:val="en-US"/>
        </w:rPr>
        <w:t>Fest</w:t>
      </w:r>
      <w:r w:rsidRPr="00036F1B">
        <w:rPr>
          <w:sz w:val="28"/>
          <w:szCs w:val="28"/>
        </w:rPr>
        <w:t>-</w:t>
      </w:r>
      <w:r w:rsidRPr="00036F1B">
        <w:rPr>
          <w:sz w:val="28"/>
          <w:szCs w:val="28"/>
          <w:lang w:val="en-US"/>
        </w:rPr>
        <w:t>ONLINE</w:t>
      </w:r>
      <w:r w:rsidRPr="00036F1B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E55D2A" w:rsidRPr="007A3357" w:rsidRDefault="00E55D2A" w:rsidP="00E55D2A">
      <w:pPr>
        <w:tabs>
          <w:tab w:val="left" w:pos="567"/>
        </w:tabs>
        <w:ind w:right="-2"/>
        <w:jc w:val="both"/>
        <w:rPr>
          <w:sz w:val="28"/>
          <w:szCs w:val="28"/>
          <w:lang w:val="uk-UA"/>
        </w:rPr>
      </w:pPr>
      <w:r w:rsidRPr="007A3357">
        <w:rPr>
          <w:sz w:val="28"/>
          <w:szCs w:val="28"/>
          <w:lang w:val="uk-UA"/>
        </w:rPr>
        <w:t xml:space="preserve">  </w:t>
      </w:r>
      <w:r w:rsidRPr="007A3357">
        <w:rPr>
          <w:sz w:val="28"/>
          <w:szCs w:val="28"/>
          <w:lang w:val="uk-UA"/>
        </w:rPr>
        <w:tab/>
        <w:t xml:space="preserve">Управлінням соціальних служб для сім’ї, дітей та молоді налагоджено </w:t>
      </w:r>
      <w:r w:rsidRPr="007A3357">
        <w:rPr>
          <w:bCs/>
          <w:sz w:val="28"/>
          <w:szCs w:val="28"/>
          <w:lang w:val="uk-UA"/>
        </w:rPr>
        <w:t>взаємодію та  партнерство</w:t>
      </w:r>
      <w:r w:rsidRPr="007A3357">
        <w:rPr>
          <w:sz w:val="28"/>
          <w:szCs w:val="28"/>
          <w:lang w:val="uk-UA"/>
        </w:rPr>
        <w:t xml:space="preserve"> з благодійними фондами, об’єднаннями громадян та представниками соціально відповідального бізнесу з метою  надання комплексних соціальних послуг сім’ям, які опинились в складних життєвих обставинах, проведення благодійних заходів.  </w:t>
      </w:r>
    </w:p>
    <w:p w:rsidR="00830DFD" w:rsidRPr="00036F1B" w:rsidRDefault="00830DFD" w:rsidP="00830DFD">
      <w:pPr>
        <w:ind w:firstLine="567"/>
        <w:jc w:val="both"/>
        <w:rPr>
          <w:sz w:val="28"/>
          <w:szCs w:val="28"/>
          <w:lang w:val="uk-UA"/>
        </w:rPr>
      </w:pPr>
      <w:r w:rsidRPr="00902FC2">
        <w:rPr>
          <w:sz w:val="28"/>
          <w:szCs w:val="28"/>
          <w:lang w:val="uk-UA"/>
        </w:rPr>
        <w:t xml:space="preserve">У період карантинних заходів управлінням соціальних служб для сім’ї, дітей та молоді здійснювалася робота по забезпеченню найнеобхіднішим сімей, які потребують особливої соціальної підтримки. </w:t>
      </w:r>
      <w:r w:rsidRPr="00036F1B">
        <w:rPr>
          <w:sz w:val="28"/>
          <w:szCs w:val="28"/>
        </w:rPr>
        <w:t xml:space="preserve">Залучено до співпраці ВОБФ «Дитяча місія. Україна», мережа магазинів «Домашній», супермаркети «Торба», «Наш край». </w:t>
      </w:r>
    </w:p>
    <w:p w:rsidR="00E55D2A" w:rsidRPr="007A3357" w:rsidRDefault="00E55D2A" w:rsidP="0036101B">
      <w:pPr>
        <w:shd w:val="clear" w:color="auto" w:fill="FFFFFF"/>
        <w:jc w:val="both"/>
        <w:rPr>
          <w:sz w:val="28"/>
          <w:szCs w:val="28"/>
          <w:lang w:val="uk-UA"/>
        </w:rPr>
      </w:pPr>
      <w:r w:rsidRPr="007A3357">
        <w:rPr>
          <w:sz w:val="28"/>
          <w:szCs w:val="28"/>
          <w:lang w:val="uk-UA"/>
        </w:rPr>
        <w:tab/>
      </w:r>
      <w:r w:rsidRPr="007A3357">
        <w:rPr>
          <w:bCs/>
          <w:sz w:val="28"/>
          <w:szCs w:val="28"/>
          <w:lang w:val="uk-UA"/>
        </w:rPr>
        <w:t xml:space="preserve"> </w:t>
      </w:r>
      <w:r w:rsidRPr="007A3357">
        <w:rPr>
          <w:sz w:val="28"/>
          <w:szCs w:val="28"/>
          <w:lang w:val="uk-UA"/>
        </w:rPr>
        <w:t>Спеціалістами управління постійно проводяться тематичні  заходи, майстер-класи, благодійні акції для  дітей з сімей, які потребують особливої соціальної підтримки.</w:t>
      </w:r>
    </w:p>
    <w:p w:rsidR="00E55D2A" w:rsidRDefault="00E55D2A" w:rsidP="00E55D2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A3357">
        <w:rPr>
          <w:sz w:val="28"/>
          <w:szCs w:val="28"/>
          <w:lang w:val="uk-UA"/>
        </w:rPr>
        <w:tab/>
      </w:r>
      <w:r w:rsidR="0036101B">
        <w:rPr>
          <w:sz w:val="28"/>
          <w:szCs w:val="28"/>
          <w:lang w:val="uk-UA"/>
        </w:rPr>
        <w:tab/>
      </w:r>
      <w:r w:rsidRPr="007A3357">
        <w:rPr>
          <w:sz w:val="28"/>
          <w:szCs w:val="28"/>
          <w:lang w:val="uk-UA"/>
        </w:rPr>
        <w:t xml:space="preserve">З метою максимального охоплення дітей з сімей, які опинились в складних життєвих обставинах, дітей-сиріт, дітей, позбавлених батьківського піклування, дітей з особливими потребами, дітей з сімей учасників АТО змістовним дозвіллям, </w:t>
      </w:r>
      <w:r w:rsidRPr="007A3357">
        <w:rPr>
          <w:bCs/>
          <w:sz w:val="28"/>
          <w:szCs w:val="28"/>
          <w:lang w:val="uk-UA"/>
        </w:rPr>
        <w:t xml:space="preserve">для  налагодження  комунікативної  взаємодії  між   членами  сім’ї </w:t>
      </w:r>
      <w:r w:rsidRPr="007A3357">
        <w:rPr>
          <w:sz w:val="28"/>
          <w:szCs w:val="28"/>
          <w:lang w:val="uk-UA"/>
        </w:rPr>
        <w:t xml:space="preserve">проводяться тематичні заходи, інтерактивні заняття, благодійні акції та фестивалі.  </w:t>
      </w:r>
    </w:p>
    <w:p w:rsidR="0036101B" w:rsidRDefault="0036101B" w:rsidP="00E55D2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36F1B">
        <w:rPr>
          <w:sz w:val="28"/>
          <w:szCs w:val="28"/>
        </w:rPr>
        <w:t xml:space="preserve">З нагоди Міжнародного дня захисту дітей проведено адресний Фестиваль для дітей з сімей, які потребують особливої соціальної підтримки. </w:t>
      </w:r>
      <w:r>
        <w:rPr>
          <w:sz w:val="28"/>
          <w:szCs w:val="28"/>
          <w:lang w:val="uk-UA"/>
        </w:rPr>
        <w:t xml:space="preserve">Діти отримали </w:t>
      </w:r>
      <w:r w:rsidRPr="00036F1B">
        <w:rPr>
          <w:sz w:val="28"/>
          <w:szCs w:val="28"/>
        </w:rPr>
        <w:t>подарунк</w:t>
      </w:r>
      <w:r w:rsidRPr="005F4A2D">
        <w:rPr>
          <w:sz w:val="28"/>
          <w:szCs w:val="28"/>
          <w:lang w:val="uk-UA"/>
        </w:rPr>
        <w:t>и від ВОБФ «Дитяча місія.Україна» та цікав</w:t>
      </w:r>
      <w:r>
        <w:rPr>
          <w:sz w:val="28"/>
          <w:szCs w:val="28"/>
          <w:lang w:val="uk-UA"/>
        </w:rPr>
        <w:t xml:space="preserve">у </w:t>
      </w:r>
      <w:r w:rsidRPr="005F4A2D">
        <w:rPr>
          <w:sz w:val="28"/>
          <w:szCs w:val="28"/>
          <w:lang w:val="uk-UA"/>
        </w:rPr>
        <w:t>розважальн</w:t>
      </w:r>
      <w:r>
        <w:rPr>
          <w:sz w:val="28"/>
          <w:szCs w:val="28"/>
          <w:lang w:val="uk-UA"/>
        </w:rPr>
        <w:t xml:space="preserve">у </w:t>
      </w:r>
      <w:r w:rsidRPr="005F4A2D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5F4A2D">
        <w:rPr>
          <w:sz w:val="28"/>
          <w:szCs w:val="28"/>
          <w:lang w:val="uk-UA"/>
        </w:rPr>
        <w:t xml:space="preserve">. </w:t>
      </w:r>
      <w:r w:rsidRPr="00F7772F">
        <w:rPr>
          <w:sz w:val="28"/>
          <w:szCs w:val="28"/>
          <w:lang w:val="uk-UA"/>
        </w:rPr>
        <w:t xml:space="preserve">Загалом відвідано 70 сімей в яких виховується </w:t>
      </w:r>
      <w:r w:rsidR="0096627D">
        <w:rPr>
          <w:sz w:val="28"/>
          <w:szCs w:val="28"/>
          <w:lang w:val="uk-UA"/>
        </w:rPr>
        <w:t xml:space="preserve">                  </w:t>
      </w:r>
      <w:r w:rsidRPr="00F7772F">
        <w:rPr>
          <w:sz w:val="28"/>
          <w:szCs w:val="28"/>
          <w:lang w:val="uk-UA"/>
        </w:rPr>
        <w:t>238 дітей.</w:t>
      </w:r>
    </w:p>
    <w:p w:rsidR="0036101B" w:rsidRPr="0036101B" w:rsidRDefault="0036101B" w:rsidP="00E55D2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772F">
        <w:rPr>
          <w:sz w:val="28"/>
          <w:szCs w:val="28"/>
          <w:lang w:val="uk-UA"/>
        </w:rPr>
        <w:t xml:space="preserve">Управлінням соціальних служб для сім’ї, дітей та молоді спільно з Волинським державним центром естетичного виховання учнів загальноосвітніх та професійно-технічних навчальних закладів проведено  волонтерсько-мистецьку акцію </w:t>
      </w:r>
      <w:r w:rsidRPr="003446D3">
        <w:rPr>
          <w:sz w:val="28"/>
          <w:szCs w:val="28"/>
        </w:rPr>
        <w:t>«Дитинство починається з любові». Захід організований за ініціативи дітей учасників соціального проєкту «Діти – драйвери якісних змін». У межах акції волонтери відновили естетичний вигляд кованого серця біля ДРАЦСу, пофарбувавши його та</w:t>
      </w:r>
      <w:r w:rsidRPr="003446D3">
        <w:rPr>
          <w:sz w:val="28"/>
          <w:szCs w:val="28"/>
          <w:shd w:val="clear" w:color="auto" w:fill="FFFFFF"/>
        </w:rPr>
        <w:t xml:space="preserve"> відзняли невелике відео-послання до своїх друзів, знайомих та просто випадкових людей «Я-можу, ти – можеш, разом ми можем!».</w:t>
      </w:r>
    </w:p>
    <w:p w:rsidR="0036101B" w:rsidRDefault="0036101B" w:rsidP="003610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036F1B">
        <w:rPr>
          <w:sz w:val="28"/>
          <w:szCs w:val="28"/>
          <w:shd w:val="clear" w:color="auto" w:fill="FFFFFF"/>
        </w:rPr>
        <w:t xml:space="preserve">У період літніх канікул </w:t>
      </w:r>
      <w:r>
        <w:rPr>
          <w:sz w:val="28"/>
          <w:szCs w:val="28"/>
          <w:shd w:val="clear" w:color="auto" w:fill="FFFFFF"/>
        </w:rPr>
        <w:t xml:space="preserve">з дотриманням карантинних заходів </w:t>
      </w:r>
      <w:r w:rsidRPr="00036F1B">
        <w:rPr>
          <w:sz w:val="28"/>
          <w:szCs w:val="28"/>
          <w:shd w:val="clear" w:color="auto" w:fill="FFFFFF"/>
        </w:rPr>
        <w:t xml:space="preserve">для дітей, які потребують особливої соціальної підтримки </w:t>
      </w:r>
      <w:r>
        <w:rPr>
          <w:sz w:val="28"/>
          <w:szCs w:val="28"/>
          <w:shd w:val="clear" w:color="auto" w:fill="FFFFFF"/>
        </w:rPr>
        <w:t>проводилися</w:t>
      </w:r>
      <w:r w:rsidRPr="00036F1B">
        <w:rPr>
          <w:sz w:val="28"/>
          <w:szCs w:val="28"/>
          <w:shd w:val="clear" w:color="auto" w:fill="FFFFFF"/>
        </w:rPr>
        <w:t xml:space="preserve"> майстер-класи</w:t>
      </w:r>
      <w:r>
        <w:rPr>
          <w:sz w:val="28"/>
          <w:szCs w:val="28"/>
          <w:shd w:val="clear" w:color="auto" w:fill="FFFFFF"/>
        </w:rPr>
        <w:t xml:space="preserve">, </w:t>
      </w:r>
      <w:r w:rsidRPr="00036F1B">
        <w:rPr>
          <w:sz w:val="28"/>
          <w:szCs w:val="28"/>
          <w:shd w:val="clear" w:color="auto" w:fill="FFFFFF"/>
        </w:rPr>
        <w:t xml:space="preserve"> квест</w:t>
      </w:r>
      <w:r>
        <w:rPr>
          <w:sz w:val="28"/>
          <w:szCs w:val="28"/>
          <w:shd w:val="clear" w:color="auto" w:fill="FFFFFF"/>
        </w:rPr>
        <w:t>и, розваги</w:t>
      </w:r>
      <w:r w:rsidRPr="00036F1B">
        <w:rPr>
          <w:sz w:val="28"/>
          <w:szCs w:val="28"/>
          <w:shd w:val="clear" w:color="auto" w:fill="FFFFFF"/>
        </w:rPr>
        <w:t xml:space="preserve">. </w:t>
      </w:r>
    </w:p>
    <w:p w:rsidR="0036101B" w:rsidRPr="003446D3" w:rsidRDefault="0036101B" w:rsidP="009662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446D3">
        <w:rPr>
          <w:sz w:val="28"/>
          <w:szCs w:val="28"/>
          <w:shd w:val="clear" w:color="auto" w:fill="FFFFFF"/>
        </w:rPr>
        <w:t xml:space="preserve">          Підтримано реалізацію соціального проєкту «New Generation» громадської організації «Християнська Асоціація молодих людей та сім’ї ХРАМ – YMCA». Основна мета якого розвиток лідерських якостей дітей, які допоможуть їм стати успішними в житті. Учасниками проєкту стали діти з сімей, які опинилися в складних життєвих обставинах.</w:t>
      </w:r>
    </w:p>
    <w:p w:rsidR="00B4226C" w:rsidRDefault="00B4226C" w:rsidP="00B4226C">
      <w:pPr>
        <w:ind w:firstLine="708"/>
        <w:jc w:val="both"/>
        <w:rPr>
          <w:sz w:val="28"/>
          <w:szCs w:val="28"/>
          <w:lang w:val="uk-UA"/>
        </w:rPr>
      </w:pPr>
      <w:r w:rsidRPr="007A3357">
        <w:rPr>
          <w:sz w:val="28"/>
          <w:szCs w:val="28"/>
        </w:rPr>
        <w:t xml:space="preserve">Щорічно напередодні Дня міста  управлінням соціальних служб для сім’ї, дітей та молоді проводиться благодійна акція  «Скоро до школи» для дітей з сімей, які опинилися у складних життєвих обставинах. Цього року акція відбулася  </w:t>
      </w:r>
      <w:r>
        <w:rPr>
          <w:sz w:val="28"/>
          <w:szCs w:val="28"/>
          <w:lang w:val="uk-UA"/>
        </w:rPr>
        <w:t xml:space="preserve">вдесяте </w:t>
      </w:r>
      <w:r w:rsidRPr="007A3357">
        <w:rPr>
          <w:sz w:val="28"/>
          <w:szCs w:val="28"/>
        </w:rPr>
        <w:t xml:space="preserve"> та охопила </w:t>
      </w:r>
      <w:r>
        <w:rPr>
          <w:sz w:val="28"/>
          <w:szCs w:val="28"/>
          <w:lang w:val="uk-UA"/>
        </w:rPr>
        <w:t>238</w:t>
      </w:r>
      <w:r w:rsidRPr="007A3357">
        <w:rPr>
          <w:sz w:val="28"/>
          <w:szCs w:val="28"/>
        </w:rPr>
        <w:t xml:space="preserve"> дітей-першокласників. </w:t>
      </w:r>
    </w:p>
    <w:p w:rsidR="0036101B" w:rsidRPr="008C240A" w:rsidRDefault="0036101B" w:rsidP="0036101B">
      <w:pPr>
        <w:pStyle w:val="1"/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 w:rsidRPr="008C240A">
        <w:rPr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  <w:shd w:val="clear" w:color="auto" w:fill="FFFFFF"/>
        </w:rPr>
        <w:tab/>
      </w:r>
      <w:r w:rsidRPr="008C240A">
        <w:rPr>
          <w:sz w:val="28"/>
          <w:szCs w:val="28"/>
          <w:shd w:val="clear" w:color="auto" w:fill="FFFFFF"/>
        </w:rPr>
        <w:t>З нагоди Дня міста проведено фестиваль «Я-лучанин, я-лучанка»</w:t>
      </w:r>
      <w:r>
        <w:rPr>
          <w:sz w:val="28"/>
          <w:szCs w:val="28"/>
          <w:shd w:val="clear" w:color="auto" w:fill="FFFFFF"/>
        </w:rPr>
        <w:t>, фестиваль сімейних традицій</w:t>
      </w:r>
      <w:r w:rsidRPr="008C240A">
        <w:rPr>
          <w:bCs/>
          <w:spacing w:val="-15"/>
          <w:sz w:val="28"/>
          <w:szCs w:val="28"/>
        </w:rPr>
        <w:t xml:space="preserve"> «LutskFamilyFest», </w:t>
      </w:r>
      <w:r w:rsidRPr="008C240A">
        <w:rPr>
          <w:sz w:val="28"/>
          <w:szCs w:val="28"/>
          <w:shd w:val="clear" w:color="auto" w:fill="FFFFFF"/>
        </w:rPr>
        <w:t>конкурс дитячого малюнку «Таємниці Луцька» та інтерактивний мистецький перформанс «Таємниці Луцького Замку» Творчої студії Наталії Журавльової.</w:t>
      </w:r>
    </w:p>
    <w:p w:rsidR="0036101B" w:rsidRDefault="0036101B" w:rsidP="0036101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Pr="00036F1B">
        <w:rPr>
          <w:sz w:val="28"/>
          <w:szCs w:val="28"/>
        </w:rPr>
        <w:t xml:space="preserve"> Дня захисника України проведено два загальноміських заходи </w:t>
      </w:r>
      <w:r>
        <w:rPr>
          <w:sz w:val="28"/>
          <w:szCs w:val="28"/>
          <w:lang w:val="uk-UA"/>
        </w:rPr>
        <w:t xml:space="preserve">                      </w:t>
      </w:r>
      <w:r w:rsidRPr="00036F1B">
        <w:rPr>
          <w:sz w:val="28"/>
          <w:szCs w:val="28"/>
        </w:rPr>
        <w:t>«Ми - роду козацького діти».</w:t>
      </w:r>
    </w:p>
    <w:p w:rsidR="0036101B" w:rsidRPr="00706F3A" w:rsidRDefault="0036101B" w:rsidP="0036101B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>правління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м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соціальних служб для сім’ї, дітей та молоді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спільно з громадськими організаціями 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>«Волинськи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й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>втомобільно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-м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>отоциклетни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й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к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луб – </w:t>
      </w:r>
      <w:r w:rsidRPr="00706F3A">
        <w:rPr>
          <w:color w:val="000000" w:themeColor="text1"/>
          <w:sz w:val="28"/>
          <w:szCs w:val="28"/>
          <w:shd w:val="clear" w:color="auto" w:fill="FFFFFF"/>
        </w:rPr>
        <w:t>West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06F3A">
        <w:rPr>
          <w:color w:val="000000" w:themeColor="text1"/>
          <w:sz w:val="28"/>
          <w:szCs w:val="28"/>
          <w:shd w:val="clear" w:color="auto" w:fill="FFFFFF"/>
        </w:rPr>
        <w:t>Level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>» та «Об’єднання жінок за кермом «Я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706F3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Водійка»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проведено загальноміський захід «Трек День Луцьк» в межах </w:t>
      </w:r>
      <w:r>
        <w:rPr>
          <w:sz w:val="28"/>
          <w:szCs w:val="28"/>
          <w:shd w:val="clear" w:color="auto" w:fill="FFFFFF"/>
          <w:lang w:val="uk-UA"/>
        </w:rPr>
        <w:t>соціального проєкту «Перехрестя – в житті, як на дорозі».</w:t>
      </w:r>
    </w:p>
    <w:p w:rsidR="0036101B" w:rsidRPr="003364EA" w:rsidRDefault="0036101B" w:rsidP="0036101B">
      <w:pPr>
        <w:ind w:firstLine="709"/>
        <w:jc w:val="both"/>
        <w:rPr>
          <w:sz w:val="28"/>
          <w:szCs w:val="28"/>
          <w:lang w:val="uk-UA"/>
        </w:rPr>
      </w:pPr>
      <w:r w:rsidRPr="00036F1B">
        <w:rPr>
          <w:sz w:val="28"/>
          <w:szCs w:val="28"/>
        </w:rPr>
        <w:t xml:space="preserve">Проведено масштабні заходи </w:t>
      </w:r>
      <w:r>
        <w:rPr>
          <w:sz w:val="28"/>
          <w:szCs w:val="28"/>
          <w:lang w:val="uk-UA"/>
        </w:rPr>
        <w:t xml:space="preserve">до Дня Святого Миколая та новорічно-різдвяних свят. Зокрема: </w:t>
      </w:r>
      <w:r w:rsidRPr="003364EA">
        <w:rPr>
          <w:sz w:val="28"/>
          <w:szCs w:val="28"/>
          <w:shd w:val="clear" w:color="auto" w:fill="FFFFFF"/>
          <w:lang w:val="uk-UA"/>
        </w:rPr>
        <w:t>«Миколай пам’ятає про всіх»</w:t>
      </w:r>
      <w:r>
        <w:rPr>
          <w:sz w:val="28"/>
          <w:szCs w:val="28"/>
          <w:shd w:val="clear" w:color="auto" w:fill="FFFFFF"/>
          <w:lang w:val="uk-UA"/>
        </w:rPr>
        <w:t xml:space="preserve">, «Святкова подорож Святого Миколая», </w:t>
      </w:r>
      <w:r w:rsidRPr="003364EA">
        <w:rPr>
          <w:sz w:val="28"/>
          <w:szCs w:val="28"/>
          <w:lang w:val="uk-UA"/>
        </w:rPr>
        <w:t>«Гостини Святого Миколая»</w:t>
      </w:r>
      <w:r>
        <w:rPr>
          <w:sz w:val="28"/>
          <w:szCs w:val="28"/>
          <w:lang w:val="uk-UA"/>
        </w:rPr>
        <w:t>,</w:t>
      </w:r>
      <w:r w:rsidRPr="003364EA">
        <w:rPr>
          <w:color w:val="050505"/>
          <w:sz w:val="28"/>
          <w:szCs w:val="28"/>
          <w:shd w:val="clear" w:color="auto" w:fill="FFFFFF"/>
          <w:lang w:val="uk-UA"/>
        </w:rPr>
        <w:t xml:space="preserve"> онлайн-марафон міжнародних різдвяних посиденьок Бабусине Різдво</w:t>
      </w:r>
      <w:r>
        <w:rPr>
          <w:sz w:val="28"/>
          <w:szCs w:val="28"/>
          <w:lang w:val="uk-UA"/>
        </w:rPr>
        <w:t xml:space="preserve">. </w:t>
      </w:r>
    </w:p>
    <w:p w:rsidR="00B4226C" w:rsidRPr="00902FC2" w:rsidRDefault="00B4226C" w:rsidP="00B4226C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36F1B">
        <w:rPr>
          <w:sz w:val="28"/>
          <w:szCs w:val="28"/>
          <w:lang w:val="uk-UA"/>
        </w:rPr>
        <w:t>П</w:t>
      </w:r>
      <w:r w:rsidRPr="00036F1B">
        <w:rPr>
          <w:bCs/>
          <w:sz w:val="28"/>
          <w:szCs w:val="28"/>
          <w:lang w:val="uk-UA" w:eastAsia="uk-UA"/>
        </w:rPr>
        <w:t xml:space="preserve">ри здійсненні соціальної роботи упродовж року управлінням соціальних служб для сім’ї, дітей та молоді організовано та </w:t>
      </w:r>
      <w:r w:rsidRPr="00902FC2">
        <w:rPr>
          <w:bCs/>
          <w:color w:val="000000" w:themeColor="text1"/>
          <w:sz w:val="28"/>
          <w:szCs w:val="28"/>
          <w:lang w:val="uk-UA" w:eastAsia="uk-UA"/>
        </w:rPr>
        <w:t xml:space="preserve">проведено </w:t>
      </w:r>
      <w:r w:rsidR="0096627D">
        <w:rPr>
          <w:bCs/>
          <w:color w:val="000000" w:themeColor="text1"/>
          <w:sz w:val="28"/>
          <w:szCs w:val="28"/>
          <w:lang w:val="uk-UA" w:eastAsia="uk-UA"/>
        </w:rPr>
        <w:t xml:space="preserve">                    </w:t>
      </w:r>
      <w:r w:rsidRPr="00902FC2">
        <w:rPr>
          <w:bCs/>
          <w:color w:val="000000" w:themeColor="text1"/>
          <w:sz w:val="28"/>
          <w:szCs w:val="28"/>
          <w:lang w:val="uk-UA" w:eastAsia="uk-UA"/>
        </w:rPr>
        <w:t>268</w:t>
      </w:r>
      <w:r w:rsidRPr="00902FC2">
        <w:rPr>
          <w:color w:val="000000" w:themeColor="text1"/>
          <w:sz w:val="28"/>
          <w:szCs w:val="28"/>
          <w:lang w:val="uk-UA"/>
        </w:rPr>
        <w:t xml:space="preserve"> соціально-профілактичних та благодійних  заходів, якими охоплено </w:t>
      </w:r>
      <w:r>
        <w:rPr>
          <w:color w:val="000000" w:themeColor="text1"/>
          <w:sz w:val="28"/>
          <w:szCs w:val="28"/>
          <w:lang w:val="uk-UA"/>
        </w:rPr>
        <w:t xml:space="preserve">                     </w:t>
      </w:r>
      <w:r w:rsidRPr="00902FC2">
        <w:rPr>
          <w:color w:val="000000" w:themeColor="text1"/>
          <w:sz w:val="28"/>
          <w:szCs w:val="28"/>
          <w:lang w:val="uk-UA"/>
        </w:rPr>
        <w:t>13207 осіб.</w:t>
      </w:r>
    </w:p>
    <w:p w:rsidR="00073F33" w:rsidRDefault="00073F33" w:rsidP="00E55D2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869B0" w:rsidRDefault="005869B0" w:rsidP="0092337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sectPr w:rsidR="005869B0" w:rsidSect="00675D9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55D" w:rsidRDefault="00FC555D" w:rsidP="004F73B0">
      <w:r>
        <w:separator/>
      </w:r>
    </w:p>
  </w:endnote>
  <w:endnote w:type="continuationSeparator" w:id="0">
    <w:p w:rsidR="00FC555D" w:rsidRDefault="00FC555D" w:rsidP="004F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55D" w:rsidRDefault="00FC555D" w:rsidP="004F73B0">
      <w:r>
        <w:separator/>
      </w:r>
    </w:p>
  </w:footnote>
  <w:footnote w:type="continuationSeparator" w:id="0">
    <w:p w:rsidR="00FC555D" w:rsidRDefault="00FC555D" w:rsidP="004F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9B0" w:rsidRPr="004F73B0" w:rsidRDefault="00FC7506">
    <w:pPr>
      <w:pStyle w:val="a6"/>
      <w:jc w:val="center"/>
      <w:rPr>
        <w:sz w:val="28"/>
        <w:szCs w:val="28"/>
      </w:rPr>
    </w:pPr>
    <w:r w:rsidRPr="004F73B0">
      <w:rPr>
        <w:sz w:val="28"/>
        <w:szCs w:val="28"/>
      </w:rPr>
      <w:fldChar w:fldCharType="begin"/>
    </w:r>
    <w:r w:rsidR="005869B0" w:rsidRPr="004F73B0">
      <w:rPr>
        <w:sz w:val="28"/>
        <w:szCs w:val="28"/>
      </w:rPr>
      <w:instrText xml:space="preserve"> PAGE   \* MERGEFORMAT </w:instrText>
    </w:r>
    <w:r w:rsidRPr="004F73B0">
      <w:rPr>
        <w:sz w:val="28"/>
        <w:szCs w:val="28"/>
      </w:rPr>
      <w:fldChar w:fldCharType="separate"/>
    </w:r>
    <w:r w:rsidR="00F7772F">
      <w:rPr>
        <w:noProof/>
        <w:sz w:val="28"/>
        <w:szCs w:val="28"/>
      </w:rPr>
      <w:t>3</w:t>
    </w:r>
    <w:r w:rsidRPr="004F73B0">
      <w:rPr>
        <w:sz w:val="28"/>
        <w:szCs w:val="28"/>
      </w:rPr>
      <w:fldChar w:fldCharType="end"/>
    </w:r>
  </w:p>
  <w:p w:rsidR="005869B0" w:rsidRDefault="005869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56980"/>
    <w:multiLevelType w:val="hybridMultilevel"/>
    <w:tmpl w:val="412EEE1A"/>
    <w:lvl w:ilvl="0" w:tplc="0F72D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C2A"/>
    <w:rsid w:val="000118BF"/>
    <w:rsid w:val="00014835"/>
    <w:rsid w:val="00015BF3"/>
    <w:rsid w:val="000168BB"/>
    <w:rsid w:val="00056664"/>
    <w:rsid w:val="000633FC"/>
    <w:rsid w:val="000667EE"/>
    <w:rsid w:val="00073F33"/>
    <w:rsid w:val="0007611F"/>
    <w:rsid w:val="00082845"/>
    <w:rsid w:val="00084DDE"/>
    <w:rsid w:val="00093723"/>
    <w:rsid w:val="000A7A10"/>
    <w:rsid w:val="000B7EE0"/>
    <w:rsid w:val="000C2C32"/>
    <w:rsid w:val="000C4E86"/>
    <w:rsid w:val="000C7199"/>
    <w:rsid w:val="000D197D"/>
    <w:rsid w:val="000E3DB2"/>
    <w:rsid w:val="00110148"/>
    <w:rsid w:val="00110A1A"/>
    <w:rsid w:val="00135BF8"/>
    <w:rsid w:val="00142C23"/>
    <w:rsid w:val="00155726"/>
    <w:rsid w:val="001748F0"/>
    <w:rsid w:val="00192B16"/>
    <w:rsid w:val="0019669B"/>
    <w:rsid w:val="001A1B0C"/>
    <w:rsid w:val="001A37AC"/>
    <w:rsid w:val="001A736F"/>
    <w:rsid w:val="001E1F92"/>
    <w:rsid w:val="001E367B"/>
    <w:rsid w:val="001E47B0"/>
    <w:rsid w:val="001E4BC3"/>
    <w:rsid w:val="001E7FCD"/>
    <w:rsid w:val="00215D8A"/>
    <w:rsid w:val="00230AC5"/>
    <w:rsid w:val="002366CB"/>
    <w:rsid w:val="00280E79"/>
    <w:rsid w:val="002824C8"/>
    <w:rsid w:val="00285289"/>
    <w:rsid w:val="002869EC"/>
    <w:rsid w:val="002B2222"/>
    <w:rsid w:val="002E3F7F"/>
    <w:rsid w:val="002F28DF"/>
    <w:rsid w:val="003015F7"/>
    <w:rsid w:val="00304387"/>
    <w:rsid w:val="00304B3D"/>
    <w:rsid w:val="003070EA"/>
    <w:rsid w:val="00311847"/>
    <w:rsid w:val="00327D50"/>
    <w:rsid w:val="0034103E"/>
    <w:rsid w:val="0036101B"/>
    <w:rsid w:val="00364DC6"/>
    <w:rsid w:val="00383EE0"/>
    <w:rsid w:val="003874C8"/>
    <w:rsid w:val="00394415"/>
    <w:rsid w:val="00395AB6"/>
    <w:rsid w:val="00395DCF"/>
    <w:rsid w:val="003A34BD"/>
    <w:rsid w:val="003C48E5"/>
    <w:rsid w:val="00400D68"/>
    <w:rsid w:val="00423A67"/>
    <w:rsid w:val="004332AF"/>
    <w:rsid w:val="00456071"/>
    <w:rsid w:val="00477379"/>
    <w:rsid w:val="00483094"/>
    <w:rsid w:val="004B2654"/>
    <w:rsid w:val="004C09D3"/>
    <w:rsid w:val="004C3410"/>
    <w:rsid w:val="004C70DD"/>
    <w:rsid w:val="004D7F0D"/>
    <w:rsid w:val="004F0D27"/>
    <w:rsid w:val="004F1CEE"/>
    <w:rsid w:val="004F73B0"/>
    <w:rsid w:val="00511BAE"/>
    <w:rsid w:val="005126A3"/>
    <w:rsid w:val="00522C2A"/>
    <w:rsid w:val="00574AB0"/>
    <w:rsid w:val="005815DB"/>
    <w:rsid w:val="005869B0"/>
    <w:rsid w:val="005A4EE4"/>
    <w:rsid w:val="005C04A0"/>
    <w:rsid w:val="005C1DAC"/>
    <w:rsid w:val="005C4032"/>
    <w:rsid w:val="005C516A"/>
    <w:rsid w:val="005F638D"/>
    <w:rsid w:val="00603625"/>
    <w:rsid w:val="00605D32"/>
    <w:rsid w:val="00606507"/>
    <w:rsid w:val="00611748"/>
    <w:rsid w:val="00622306"/>
    <w:rsid w:val="006405B1"/>
    <w:rsid w:val="00657077"/>
    <w:rsid w:val="00675D92"/>
    <w:rsid w:val="0068171E"/>
    <w:rsid w:val="00684B81"/>
    <w:rsid w:val="0069178A"/>
    <w:rsid w:val="00693708"/>
    <w:rsid w:val="0069425E"/>
    <w:rsid w:val="006A660B"/>
    <w:rsid w:val="006C24D4"/>
    <w:rsid w:val="006E01A2"/>
    <w:rsid w:val="006F0F43"/>
    <w:rsid w:val="00712046"/>
    <w:rsid w:val="00720F79"/>
    <w:rsid w:val="007218F4"/>
    <w:rsid w:val="00733025"/>
    <w:rsid w:val="007334D8"/>
    <w:rsid w:val="00733FB8"/>
    <w:rsid w:val="0074014D"/>
    <w:rsid w:val="007474FB"/>
    <w:rsid w:val="00763516"/>
    <w:rsid w:val="00782B6A"/>
    <w:rsid w:val="007872FB"/>
    <w:rsid w:val="00797958"/>
    <w:rsid w:val="007B4226"/>
    <w:rsid w:val="007C1939"/>
    <w:rsid w:val="007C2863"/>
    <w:rsid w:val="007F0DD9"/>
    <w:rsid w:val="007F46CF"/>
    <w:rsid w:val="0080241B"/>
    <w:rsid w:val="00811907"/>
    <w:rsid w:val="0081486F"/>
    <w:rsid w:val="00821226"/>
    <w:rsid w:val="008268B6"/>
    <w:rsid w:val="00830DFD"/>
    <w:rsid w:val="00832AAD"/>
    <w:rsid w:val="00844B56"/>
    <w:rsid w:val="00851E9E"/>
    <w:rsid w:val="00856051"/>
    <w:rsid w:val="008574E9"/>
    <w:rsid w:val="008618EF"/>
    <w:rsid w:val="00876ED1"/>
    <w:rsid w:val="00896D5A"/>
    <w:rsid w:val="008A06B8"/>
    <w:rsid w:val="008A43E1"/>
    <w:rsid w:val="008B103B"/>
    <w:rsid w:val="008B1B1F"/>
    <w:rsid w:val="008E22EE"/>
    <w:rsid w:val="008E7DA2"/>
    <w:rsid w:val="0090633E"/>
    <w:rsid w:val="00922CF6"/>
    <w:rsid w:val="0092337E"/>
    <w:rsid w:val="00925422"/>
    <w:rsid w:val="00935D14"/>
    <w:rsid w:val="009565B3"/>
    <w:rsid w:val="00960E1C"/>
    <w:rsid w:val="0096627D"/>
    <w:rsid w:val="00967EC5"/>
    <w:rsid w:val="00970169"/>
    <w:rsid w:val="009720E4"/>
    <w:rsid w:val="00986E96"/>
    <w:rsid w:val="00991AE2"/>
    <w:rsid w:val="009922F7"/>
    <w:rsid w:val="009972F4"/>
    <w:rsid w:val="009A46FB"/>
    <w:rsid w:val="009B2281"/>
    <w:rsid w:val="009C171B"/>
    <w:rsid w:val="009F1F44"/>
    <w:rsid w:val="009F3F81"/>
    <w:rsid w:val="00A33C3C"/>
    <w:rsid w:val="00A37471"/>
    <w:rsid w:val="00A771C6"/>
    <w:rsid w:val="00A90940"/>
    <w:rsid w:val="00A90E1C"/>
    <w:rsid w:val="00A9175B"/>
    <w:rsid w:val="00AA39C4"/>
    <w:rsid w:val="00AE2FDA"/>
    <w:rsid w:val="00B0404E"/>
    <w:rsid w:val="00B06CBD"/>
    <w:rsid w:val="00B06FA9"/>
    <w:rsid w:val="00B104FC"/>
    <w:rsid w:val="00B172C4"/>
    <w:rsid w:val="00B4226C"/>
    <w:rsid w:val="00B4418C"/>
    <w:rsid w:val="00B51872"/>
    <w:rsid w:val="00B57728"/>
    <w:rsid w:val="00B63D3B"/>
    <w:rsid w:val="00B761C7"/>
    <w:rsid w:val="00B775A7"/>
    <w:rsid w:val="00B812BB"/>
    <w:rsid w:val="00B8261F"/>
    <w:rsid w:val="00B92179"/>
    <w:rsid w:val="00BA0948"/>
    <w:rsid w:val="00BC479C"/>
    <w:rsid w:val="00BC6D99"/>
    <w:rsid w:val="00BD2D12"/>
    <w:rsid w:val="00C1697D"/>
    <w:rsid w:val="00C219C4"/>
    <w:rsid w:val="00C23D1F"/>
    <w:rsid w:val="00C40B1E"/>
    <w:rsid w:val="00C524F9"/>
    <w:rsid w:val="00C553F3"/>
    <w:rsid w:val="00C60047"/>
    <w:rsid w:val="00C61D41"/>
    <w:rsid w:val="00C6472E"/>
    <w:rsid w:val="00C70D5E"/>
    <w:rsid w:val="00C718CE"/>
    <w:rsid w:val="00C719CE"/>
    <w:rsid w:val="00C85167"/>
    <w:rsid w:val="00C87628"/>
    <w:rsid w:val="00C97996"/>
    <w:rsid w:val="00CC5352"/>
    <w:rsid w:val="00CC6ECE"/>
    <w:rsid w:val="00CC7FBD"/>
    <w:rsid w:val="00CE30DD"/>
    <w:rsid w:val="00D1634B"/>
    <w:rsid w:val="00D33556"/>
    <w:rsid w:val="00D81C80"/>
    <w:rsid w:val="00D8440D"/>
    <w:rsid w:val="00D86203"/>
    <w:rsid w:val="00D933EB"/>
    <w:rsid w:val="00D94E47"/>
    <w:rsid w:val="00DD7F40"/>
    <w:rsid w:val="00DF48DD"/>
    <w:rsid w:val="00DF7CC6"/>
    <w:rsid w:val="00E07156"/>
    <w:rsid w:val="00E21DD9"/>
    <w:rsid w:val="00E23E6F"/>
    <w:rsid w:val="00E31F43"/>
    <w:rsid w:val="00E3350C"/>
    <w:rsid w:val="00E43BA8"/>
    <w:rsid w:val="00E55D2A"/>
    <w:rsid w:val="00E6492A"/>
    <w:rsid w:val="00E72892"/>
    <w:rsid w:val="00E81F9D"/>
    <w:rsid w:val="00E92D0B"/>
    <w:rsid w:val="00E974EB"/>
    <w:rsid w:val="00EA0DDC"/>
    <w:rsid w:val="00EA18D0"/>
    <w:rsid w:val="00EB5C2E"/>
    <w:rsid w:val="00EB5E60"/>
    <w:rsid w:val="00ED61D4"/>
    <w:rsid w:val="00EE128A"/>
    <w:rsid w:val="00F01341"/>
    <w:rsid w:val="00F05A65"/>
    <w:rsid w:val="00F13FA5"/>
    <w:rsid w:val="00F2032F"/>
    <w:rsid w:val="00F24F04"/>
    <w:rsid w:val="00F50B83"/>
    <w:rsid w:val="00F550F1"/>
    <w:rsid w:val="00F7772F"/>
    <w:rsid w:val="00F81672"/>
    <w:rsid w:val="00FA4CCC"/>
    <w:rsid w:val="00FB6DE1"/>
    <w:rsid w:val="00FC555D"/>
    <w:rsid w:val="00FC7506"/>
    <w:rsid w:val="00FD147C"/>
    <w:rsid w:val="00FD4C2B"/>
    <w:rsid w:val="00FD72AC"/>
    <w:rsid w:val="00FF0A84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63430"/>
  <w15:docId w15:val="{D66E2BEB-DFD7-4C36-AA5A-1C879B0D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2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36101B"/>
    <w:pPr>
      <w:keepNext/>
      <w:jc w:val="center"/>
      <w:outlineLvl w:val="0"/>
    </w:pPr>
    <w:rPr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2C2A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522C2A"/>
    <w:pPr>
      <w:ind w:left="720"/>
      <w:contextualSpacing/>
    </w:pPr>
  </w:style>
  <w:style w:type="paragraph" w:styleId="a5">
    <w:name w:val="No Spacing"/>
    <w:uiPriority w:val="99"/>
    <w:qFormat/>
    <w:rsid w:val="00522C2A"/>
    <w:rPr>
      <w:sz w:val="22"/>
      <w:szCs w:val="22"/>
      <w:lang w:val="ru-RU" w:eastAsia="en-US"/>
    </w:rPr>
  </w:style>
  <w:style w:type="character" w:customStyle="1" w:styleId="Bodytext">
    <w:name w:val="Body text_"/>
    <w:link w:val="2"/>
    <w:uiPriority w:val="99"/>
    <w:locked/>
    <w:rsid w:val="00522C2A"/>
    <w:rPr>
      <w:sz w:val="2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522C2A"/>
    <w:pPr>
      <w:widowControl w:val="0"/>
      <w:shd w:val="clear" w:color="auto" w:fill="FFFFFF"/>
      <w:spacing w:before="900" w:line="322" w:lineRule="exact"/>
      <w:jc w:val="both"/>
    </w:pPr>
    <w:rPr>
      <w:rFonts w:ascii="Calibri" w:eastAsia="Calibri" w:hAnsi="Calibri"/>
      <w:sz w:val="26"/>
      <w:szCs w:val="20"/>
    </w:rPr>
  </w:style>
  <w:style w:type="paragraph" w:styleId="HTML">
    <w:name w:val="HTML Preformatted"/>
    <w:basedOn w:val="a"/>
    <w:link w:val="HTML0"/>
    <w:uiPriority w:val="99"/>
    <w:rsid w:val="00923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2337E"/>
    <w:rPr>
      <w:rFonts w:ascii="Courier New" w:eastAsia="Times New Roman" w:hAnsi="Courier New" w:cs="Times New Roman"/>
      <w:sz w:val="20"/>
      <w:szCs w:val="20"/>
      <w:lang w:eastAsia="uk-UA"/>
    </w:rPr>
  </w:style>
  <w:style w:type="character" w:customStyle="1" w:styleId="apple-converted-space">
    <w:name w:val="apple-converted-space"/>
    <w:basedOn w:val="a0"/>
    <w:uiPriority w:val="99"/>
    <w:rsid w:val="0092337E"/>
    <w:rPr>
      <w:rFonts w:cs="Times New Roman"/>
    </w:rPr>
  </w:style>
  <w:style w:type="character" w:customStyle="1" w:styleId="textexposedshow">
    <w:name w:val="text_exposed_show"/>
    <w:basedOn w:val="a0"/>
    <w:uiPriority w:val="99"/>
    <w:rsid w:val="0092337E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F73B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3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F73B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73B0"/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locked/>
    <w:rsid w:val="00A37471"/>
    <w:rPr>
      <w:b/>
      <w:bCs/>
    </w:rPr>
  </w:style>
  <w:style w:type="character" w:customStyle="1" w:styleId="10">
    <w:name w:val="Заголовок 1 Знак"/>
    <w:basedOn w:val="a0"/>
    <w:link w:val="1"/>
    <w:rsid w:val="0036101B"/>
    <w:rPr>
      <w:rFonts w:ascii="Times New Roman" w:eastAsia="Times New Roman" w:hAnsi="Times New Roman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E414C-2638-4810-B073-DB6229F6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10163</Words>
  <Characters>5794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Користувач Windows</cp:lastModifiedBy>
  <cp:revision>6</cp:revision>
  <cp:lastPrinted>2021-01-21T11:56:00Z</cp:lastPrinted>
  <dcterms:created xsi:type="dcterms:W3CDTF">2021-01-21T10:30:00Z</dcterms:created>
  <dcterms:modified xsi:type="dcterms:W3CDTF">2021-01-21T13:40:00Z</dcterms:modified>
</cp:coreProperties>
</file>