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7" w:rsidRPr="000576D4" w:rsidRDefault="000C0627" w:rsidP="000C0627">
      <w:pPr>
        <w:widowControl w:val="0"/>
        <w:ind w:firstLine="709"/>
        <w:jc w:val="center"/>
        <w:rPr>
          <w:b/>
        </w:rPr>
      </w:pPr>
      <w:r w:rsidRPr="000576D4">
        <w:rPr>
          <w:b/>
        </w:rPr>
        <w:t>«ШКОЛА ЗДОРОВОГО ЖИТТЯ»</w:t>
      </w:r>
    </w:p>
    <w:p w:rsidR="000C0627" w:rsidRDefault="000C0627" w:rsidP="000C0627">
      <w:pPr>
        <w:widowControl w:val="0"/>
        <w:ind w:firstLine="709"/>
        <w:jc w:val="both"/>
      </w:pPr>
    </w:p>
    <w:p w:rsidR="000C0627" w:rsidRDefault="000C0627" w:rsidP="000C0627">
      <w:pPr>
        <w:widowControl w:val="0"/>
        <w:ind w:firstLine="709"/>
        <w:jc w:val="both"/>
      </w:pPr>
    </w:p>
    <w:p w:rsidR="000C0627" w:rsidRPr="000576D4" w:rsidRDefault="000C0627" w:rsidP="000C0627">
      <w:pPr>
        <w:widowControl w:val="0"/>
        <w:ind w:firstLine="709"/>
        <w:jc w:val="center"/>
        <w:rPr>
          <w:b/>
        </w:rPr>
      </w:pPr>
      <w:r w:rsidRPr="000576D4">
        <w:rPr>
          <w:b/>
        </w:rPr>
        <w:t>ПЛАН ПРОВЕДЕННЯ ЗАХОДІВ НА 2015 РІК</w:t>
      </w:r>
    </w:p>
    <w:p w:rsidR="000C0627" w:rsidRPr="00E905E5" w:rsidRDefault="000C0627" w:rsidP="000C0627">
      <w:pPr>
        <w:widowControl w:val="0"/>
        <w:ind w:firstLine="709"/>
        <w:jc w:val="both"/>
      </w:pPr>
    </w:p>
    <w:p w:rsidR="000C0627" w:rsidRDefault="000C0627" w:rsidP="000C0627">
      <w:pPr>
        <w:widowControl w:val="0"/>
        <w:ind w:firstLine="709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Січень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 xml:space="preserve">28.01.15 – лекція «Проказа: профілактика та засоби застереження» 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Лютий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 xml:space="preserve">10.02.15 – лекція до Міжнародного дня стоматолога 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 xml:space="preserve">17.02.15 – лекція до Всесвітнього дня боротьби з раком 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Березень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 xml:space="preserve">04.03.15 – лекція до Всесвітнього дня імунітету </w:t>
      </w:r>
      <w:bookmarkStart w:id="0" w:name="_GoBack"/>
      <w:bookmarkEnd w:id="0"/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19.03.15 – лекція «Туберкульоз та методи його профілактики»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Квітень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07.04.15 – лекція до Всесвітнього дня здоров’я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25.04.15 – лекція «ДНК: які хвороби від нього залежать та як їх попередити?» до Міжнародного дня ДНК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Травень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 xml:space="preserve">12.05.15 – лекція до дня астми «Астма: причини появи, лікування та профілактика» 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21.05.15 – лекція до Всесвітнього дня травматолога «Попередження травм та надання першої допомоги постраждалим»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 xml:space="preserve">Червень 2015 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03.06.14 – лекція до Міжнародного дня боротьби зі вживання та незаконним обігом наркотиків «Профілактика наркозалежності»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10.06.15 – лекція «Здорове харчування влітку»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  <w:rPr>
          <w:b/>
        </w:rPr>
      </w:pPr>
    </w:p>
    <w:p w:rsidR="000C0627" w:rsidRDefault="000C0627" w:rsidP="000C0627">
      <w:pPr>
        <w:widowControl w:val="0"/>
        <w:jc w:val="both"/>
        <w:rPr>
          <w:b/>
        </w:rPr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Липень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02.07.15 – лекція «Поводження на водоймах: правила, застереження, надання першої медичної допомоги»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Серпень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lastRenderedPageBreak/>
        <w:t xml:space="preserve">13.08.145 – лекція до Міжнародного дня ліворуких «Хто такі шульги та як з цим жити?» 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 xml:space="preserve">Вересень 2015 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10.09.15 – лекція психотерапевта до Всесвітнього дня попередження самогубств</w:t>
      </w:r>
    </w:p>
    <w:p w:rsidR="000C0627" w:rsidRDefault="000C0627" w:rsidP="000C0627">
      <w:pPr>
        <w:widowControl w:val="0"/>
        <w:jc w:val="both"/>
      </w:pPr>
      <w:r>
        <w:t>24.09.15 – лекція до Всесвітнього дня контрацепції «Сучасні засоби контрацепції: як вибрати?»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Жовтень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15.10.15 – лекція до Всесвітнього дня боротьби з раком грудей</w:t>
      </w:r>
    </w:p>
    <w:p w:rsidR="000C0627" w:rsidRDefault="000C0627" w:rsidP="000C0627">
      <w:pPr>
        <w:widowControl w:val="0"/>
        <w:jc w:val="both"/>
      </w:pPr>
      <w:r>
        <w:t>20.10.15 – лекція до Всеукраїнського дня боротьби з захворюванням на рак молочної залози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Листопад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03.11.15 – лекція до Всесвітнього дня боротьби з інсультом</w:t>
      </w:r>
    </w:p>
    <w:p w:rsidR="000C0627" w:rsidRDefault="000C0627" w:rsidP="000C0627">
      <w:pPr>
        <w:widowControl w:val="0"/>
        <w:jc w:val="both"/>
      </w:pPr>
      <w:r>
        <w:t>12.11.15 – лекція до Всесвітнього дня боротьби з цукровим діабетом</w:t>
      </w:r>
    </w:p>
    <w:p w:rsidR="000C0627" w:rsidRDefault="000C0627" w:rsidP="000C0627">
      <w:pPr>
        <w:widowControl w:val="0"/>
        <w:jc w:val="both"/>
      </w:pPr>
      <w:r>
        <w:t>26.11.15 – лекція до Міжнародного дня відмови від куріння</w:t>
      </w:r>
    </w:p>
    <w:p w:rsidR="000C0627" w:rsidRDefault="000C0627" w:rsidP="000C0627">
      <w:pPr>
        <w:widowControl w:val="0"/>
        <w:jc w:val="both"/>
      </w:pPr>
    </w:p>
    <w:p w:rsidR="000C0627" w:rsidRPr="000576D4" w:rsidRDefault="000C0627" w:rsidP="000C0627">
      <w:pPr>
        <w:widowControl w:val="0"/>
        <w:jc w:val="both"/>
        <w:rPr>
          <w:b/>
        </w:rPr>
      </w:pPr>
      <w:r w:rsidRPr="000576D4">
        <w:rPr>
          <w:b/>
        </w:rPr>
        <w:t>Грудень 2015</w:t>
      </w:r>
    </w:p>
    <w:p w:rsidR="000C0627" w:rsidRDefault="000C0627" w:rsidP="000C0627">
      <w:pPr>
        <w:widowControl w:val="0"/>
        <w:jc w:val="both"/>
      </w:pPr>
    </w:p>
    <w:p w:rsidR="000C0627" w:rsidRDefault="000C0627" w:rsidP="000C0627">
      <w:pPr>
        <w:widowControl w:val="0"/>
        <w:jc w:val="both"/>
      </w:pPr>
      <w:r>
        <w:t>01.12.15 – лекція до Всесвітнього дня толерантності до хворих на СНІД та ВІЛ-інфікованих</w:t>
      </w:r>
    </w:p>
    <w:p w:rsidR="000C0627" w:rsidRDefault="000C0627" w:rsidP="000C0627">
      <w:pPr>
        <w:widowControl w:val="0"/>
        <w:jc w:val="both"/>
      </w:pPr>
    </w:p>
    <w:p w:rsidR="000C0627" w:rsidRPr="000E01D5" w:rsidRDefault="000C0627" w:rsidP="000C0627">
      <w:pPr>
        <w:widowControl w:val="0"/>
        <w:jc w:val="both"/>
      </w:pPr>
      <w:r>
        <w:t>15.12.15 – лекція «Здоровий спосіб життя»</w:t>
      </w:r>
    </w:p>
    <w:p w:rsidR="00902BDB" w:rsidRDefault="00902BDB"/>
    <w:sectPr w:rsidR="0090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7"/>
    <w:rsid w:val="00067A64"/>
    <w:rsid w:val="000C0627"/>
    <w:rsid w:val="0090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2015-01-21T14:34:00Z</dcterms:created>
  <dcterms:modified xsi:type="dcterms:W3CDTF">2015-01-21T14:43:00Z</dcterms:modified>
</cp:coreProperties>
</file>