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44"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>
      <w:pPr>
        <w:pStyle w:val="Normal"/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>
      <w:pPr>
        <w:pStyle w:val="Normal"/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_________________№___________</w:t>
      </w:r>
    </w:p>
    <w:p>
      <w:pPr>
        <w:pStyle w:val="Normal"/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7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Схеми руху автобусних маршрутів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2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 №№ </w:t>
      </w:r>
      <w:r>
        <w:rPr>
          <w:rFonts w:cs="Times New Roman" w:ascii="Times New Roman" w:hAnsi="Times New Roman"/>
          <w:sz w:val="28"/>
          <w:szCs w:val="28"/>
        </w:rPr>
        <w:t xml:space="preserve">5, 9, 10, 12, 19, 28 та тролейбусних маршрутів №№ 1, 2 на період перекриття дорожнього руху </w:t>
      </w:r>
      <w:r>
        <w:rPr>
          <w:rFonts w:eastAsia="Times New Roman" w:cs="Times New Roman" w:ascii="Times New Roman" w:hAnsi="Times New Roman"/>
          <w:sz w:val="28"/>
          <w:szCs w:val="22"/>
          <w:lang w:eastAsia="en-US"/>
        </w:rPr>
        <w:t xml:space="preserve">вулицею Климчука Сергія </w:t>
      </w:r>
    </w:p>
    <w:p>
      <w:pPr>
        <w:pStyle w:val="Normal"/>
        <w:widowControl/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3"/>
        <w:gridCol w:w="1418"/>
        <w:gridCol w:w="2411"/>
        <w:gridCol w:w="4960"/>
      </w:tblGrid>
      <w:tr>
        <w:trPr/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Код</w:t>
            </w:r>
          </w:p>
          <w:p>
            <w:pPr>
              <w:pStyle w:val="Style21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маршруту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Назва маршруту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Шлях проходження за маршрутом на період ремонтних робіт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Т1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«СКФ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Україна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Корсака Івана – СКФ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Україна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маршруту, вул. Гнідавська, вул. Ярослава Мудрого, розворот на вул. Ярослава Мудрого (місце відстою на розвороті на вул. Ярослава Мудрого біля будинку № 5 по вул. Климчука Сергія) та у зворотному напрямку: вул. Ярослава Мудрого, далі по маршруту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Т2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«Новий ринок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Корсака Івана –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Новий ринок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маршруту, вул. Гнідавська, вул. Ярослава Мудрого, розворот на вул. Ярослава Мудрого (місце відстою на розвороті на вул. Ярослава Мудрого біля будинку № 5 по вул. Климчука Сергія) та у зворотному напрямку: вул. Ярослава Мудрого, далі по маршруту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А5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Вересневе – Окружна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По маршруту, вул. Львівська, вул. Ярослава Мудрого, вул. Окружна, вул. Магістральна, далі по маршруту та у зворотному напрямку: вул. Магістральна, вул. Окружна,              вул. Ярослава Мудрого, далі по маршруту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А9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Теремнівська –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Межова (КХП)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  <w:lang w:bidi="ar-SA"/>
              </w:rPr>
              <w:t>По маршруту, вул. Гнідавська, вул. Ярослава Мудрого, вул. Окружна,  вул. Магістральна, далі по маршруту та у зворотному напрямку: вул. Магістральна, вул. Окружна, вул. Ярослава Мудрого, далі по маршруту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Промислова (Академія рекреаційних технологій і права) – Потебні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По маршруту, вул. Ярослава Мудрого, вул. Окружна, бульв. Івана Газюка, вул. Грабовського, вул. Потебні, с. Рованці та у зворотному напрямку: с. Рованці, вул. Грабовського, вул. Потебні, бульв. Івана Газюка, вул. Окружна, вул. Ярослава Мудрого, далі по маршруту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Яремчука Назарія – Окружна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маршруту, вул. Львівська, вул. Європейська,</w:t>
            </w: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 xml:space="preserve"> вул. Окружна, бульв. Івана Газюка (місце відстою бульв. Івана Газюка) та у зворотному напрямку:  бульв. Івана Газюка, вул. Окружна, вул. Європейська, вул. Львівська, далі по маршруту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А19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Окружна –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с. Сапогове –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По маршруту, вул. Львівська,                     вул. Європейська, вул. Окружна, бульв. Івана Газюка (місце відстою бульв. Івана Газюка) та у зворотному напрямку:  бульв. Івана Газюка, вул. Окружна, вул. Європейська, вул. Львівська, далі по маршруту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А28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Корсака Івана – Івана Газюка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overflowPunct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По маршруту, вул. Гнідаська, вул. Ярослава Мудрого, вул. Окружна, бульв. Івана Газюка та у зворотному напрямку: бульв. Івана Газюка, вул. Окружна, вул. Ярослава Мудрого, далі по маршруту</w:t>
            </w:r>
          </w:p>
        </w:tc>
      </w:tr>
    </w:tbl>
    <w:p>
      <w:pPr>
        <w:pStyle w:val="Normal"/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Заступник міського голови,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керуючий справами виконкому                                                      Юрій ВЕРБИЧ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Главічка 777 986</w:t>
      </w:r>
    </w:p>
    <w:p>
      <w:pPr>
        <w:pStyle w:val="Normal"/>
        <w:widowControl/>
        <w:jc w:val="both"/>
        <w:rPr>
          <w:rFonts w:ascii="Times New Roman" w:hAnsi="Times New Roman" w:cs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567" w:gutter="0" w:header="0" w:top="113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14315991"/>
    </w:sdtPr>
    <w:sdtContent>
      <w:p>
        <w:pPr>
          <w:pStyle w:val="Style23"/>
          <w:jc w:val="center"/>
          <w:rPr/>
        </w:pPr>
        <w:r>
          <w:rPr/>
        </w:r>
      </w:p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72"/>
  <w:defaultTabStop w:val="113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link w:val="a9"/>
    <w:uiPriority w:val="99"/>
    <w:qFormat/>
    <w:rsid w:val="00d53294"/>
    <w:rPr>
      <w:rFonts w:cs="Mangal"/>
      <w:szCs w:val="21"/>
    </w:rPr>
  </w:style>
  <w:style w:type="character" w:styleId="Style15" w:customStyle="1">
    <w:name w:val="Нижній колонтитул Знак"/>
    <w:basedOn w:val="DefaultParagraphFont"/>
    <w:link w:val="ab"/>
    <w:uiPriority w:val="99"/>
    <w:qFormat/>
    <w:rsid w:val="00d53294"/>
    <w:rPr>
      <w:rFonts w:cs="Mangal"/>
      <w:szCs w:val="21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a"/>
    <w:uiPriority w:val="99"/>
    <w:unhideWhenUsed/>
    <w:rsid w:val="00d53294"/>
    <w:pPr>
      <w:tabs>
        <w:tab w:val="clear" w:pos="1134"/>
        <w:tab w:val="center" w:pos="4819" w:leader="none"/>
        <w:tab w:val="right" w:pos="9639" w:leader="none"/>
      </w:tabs>
    </w:pPr>
    <w:rPr>
      <w:rFonts w:cs="Mangal"/>
      <w:szCs w:val="21"/>
    </w:rPr>
  </w:style>
  <w:style w:type="paragraph" w:styleId="Style24">
    <w:name w:val="Footer"/>
    <w:basedOn w:val="Normal"/>
    <w:link w:val="ac"/>
    <w:uiPriority w:val="99"/>
    <w:unhideWhenUsed/>
    <w:rsid w:val="00d53294"/>
    <w:pPr>
      <w:tabs>
        <w:tab w:val="clear" w:pos="1134"/>
        <w:tab w:val="center" w:pos="4819" w:leader="none"/>
        <w:tab w:val="right" w:pos="9639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LibreOffice/7.2.5.2$Windows_X86_64 LibreOffice_project/499f9727c189e6ef3471021d6132d4c694f357e5</Application>
  <AppVersion>15.0000</AppVersion>
  <Pages>2</Pages>
  <Words>367</Words>
  <Characters>2163</Characters>
  <CharactersWithSpaces>2587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2025-08-21T11:00:00Z</dcterms:created>
  <dc:creator/>
  <dc:description/>
  <dc:language>uk-UA</dc:language>
  <cp:lastModifiedBy>Ірина Демидюк</cp:lastModifiedBy>
  <cp:lastPrinted>2025-08-20T10:55:00Z</cp:lastPrinted>
  <dcterms:modified xsi:type="dcterms:W3CDTF">2025-08-21T13:13:00Z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