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6372" w:right="0" w:firstLine="708"/>
        <w:jc w:val="both"/>
        <w:rPr/>
      </w:pPr>
      <w:r>
        <w:rPr/>
      </w:r>
    </w:p>
    <w:p>
      <w:pPr>
        <w:pStyle w:val="Normal"/>
        <w:jc w:val="center"/>
        <w:rPr>
          <w:rFonts w:ascii="Century" w:hAnsi="Century"/>
          <w:b/>
          <w:i/>
          <w:sz w:val="28"/>
          <w:szCs w:val="28"/>
          <w:lang w:val="uk-UA"/>
        </w:rPr>
      </w:pPr>
      <w:r>
        <w:rPr>
          <w:rFonts w:ascii="Century" w:hAnsi="Century"/>
          <w:b/>
          <w:sz w:val="28"/>
          <w:szCs w:val="28"/>
          <w:lang w:val="uk-UA"/>
        </w:rPr>
        <w:t xml:space="preserve"> </w:t>
      </w:r>
      <w:r>
        <w:rPr>
          <w:rFonts w:ascii="Century" w:hAnsi="Century"/>
          <w:b/>
          <w:i/>
          <w:sz w:val="28"/>
          <w:szCs w:val="28"/>
          <w:lang w:val="uk-UA"/>
        </w:rPr>
        <w:t>ПРОГРАМА ЗМАГАНЬ</w:t>
      </w:r>
    </w:p>
    <w:p>
      <w:pPr>
        <w:pStyle w:val="Normal"/>
        <w:jc w:val="center"/>
        <w:rPr>
          <w:rFonts w:ascii="Century" w:hAnsi="Century"/>
          <w:b/>
          <w:i/>
          <w:sz w:val="28"/>
          <w:szCs w:val="28"/>
          <w:lang w:val="uk-UA"/>
        </w:rPr>
      </w:pPr>
      <w:r>
        <w:rPr>
          <w:rFonts w:ascii="Century" w:hAnsi="Century"/>
          <w:b/>
          <w:i/>
          <w:sz w:val="28"/>
          <w:szCs w:val="28"/>
          <w:lang w:val="uk-UA"/>
        </w:rPr>
        <w:t xml:space="preserve">    </w:t>
      </w:r>
    </w:p>
    <w:p>
      <w:pPr>
        <w:pStyle w:val="Normal"/>
        <w:rPr>
          <w:rFonts w:ascii="Century" w:hAnsi="Century"/>
          <w:b/>
          <w:sz w:val="28"/>
          <w:szCs w:val="28"/>
          <w:lang w:val="uk-UA"/>
        </w:rPr>
      </w:pPr>
      <w:r>
        <w:rPr>
          <w:rFonts w:ascii="Century" w:hAnsi="Century"/>
          <w:b/>
          <w:sz w:val="28"/>
          <w:szCs w:val="28"/>
          <w:lang w:val="uk-UA"/>
        </w:rPr>
        <w:tab/>
        <w:tab/>
        <w:tab/>
        <w:tab/>
        <w:tab/>
        <w:t xml:space="preserve">      6 липня</w:t>
      </w:r>
    </w:p>
    <w:tbl>
      <w:tblPr>
        <w:jc w:val="left"/>
        <w:tblInd w:w="-267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300" w:type="dxa"/>
          <w:left w:w="300" w:type="dxa"/>
          <w:bottom w:w="300" w:type="dxa"/>
          <w:right w:w="300" w:type="dxa"/>
        </w:tblCellMar>
      </w:tblPr>
      <w:tblGrid>
        <w:gridCol w:w="1698"/>
        <w:gridCol w:w="2695"/>
        <w:gridCol w:w="1652"/>
        <w:gridCol w:w="2675"/>
        <w:gridCol w:w="1914"/>
      </w:tblGrid>
      <w:tr>
        <w:trPr>
          <w:tblHeader w:val="true"/>
          <w:cantSplit w:val="false"/>
        </w:trPr>
        <w:tc>
          <w:tcPr>
            <w:tcW w:w="16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  <w:t>Десятиборство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  <w:t>Семиборство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10:05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3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4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 з бар’єрами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10:35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 з бар’єрами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10:40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 з бар’єрами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3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10:45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100 м з бар’єрами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4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10:55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довжину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довжину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11:25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висоту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висоту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Штовхання ядра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13:05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Штовхання ядра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val="uk-UA" w:eastAsia="ru-RU"/>
              </w:rPr>
            </w:pPr>
            <w:r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eastAsia="ru-RU"/>
              </w:rPr>
              <w:t>Церемонія</w:t>
            </w:r>
            <w:r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val="uk-UA" w:eastAsia="ru-RU"/>
              </w:rPr>
              <w:t xml:space="preserve"> </w:t>
            </w:r>
            <w:r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val="uk-UA" w:eastAsia="ru-RU"/>
              </w:rPr>
              <w:t>в</w:t>
            </w:r>
            <w:r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eastAsia="ru-RU"/>
              </w:rPr>
              <w:t xml:space="preserve">ідкриття </w:t>
            </w:r>
            <w:r>
              <w:rPr>
                <w:rFonts w:cs="Arial" w:ascii="Century" w:hAnsi="Century"/>
                <w:b/>
                <w:bCs/>
                <w:color w:val="00A65D"/>
                <w:sz w:val="20"/>
                <w:szCs w:val="20"/>
                <w:u w:val="single"/>
                <w:lang w:val="uk-UA" w:eastAsia="ru-RU"/>
              </w:rPr>
              <w:t xml:space="preserve"> чемпіонату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jc w:val="center"/>
              <w:outlineLvl w:val="4"/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висоту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17:05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висоту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17:10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Штовхання ядра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17:15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Штовхання ядра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200m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18:57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200m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19:04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200m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3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19:11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200m</w:t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4</w:t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19:40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19:47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19:54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3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6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20:01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400м</w:t>
            </w:r>
          </w:p>
        </w:tc>
        <w:tc>
          <w:tcPr>
            <w:tcW w:w="165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4</w:t>
            </w:r>
          </w:p>
        </w:tc>
        <w:tc>
          <w:tcPr>
            <w:tcW w:w="267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  <w:tc>
          <w:tcPr>
            <w:tcW w:w="1914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ascii="Century" w:hAnsi="Century"/>
                <w:color w:val="252525"/>
                <w:lang w:eastAsia="ru-RU"/>
              </w:rPr>
            </w:pPr>
            <w:r>
              <w:rPr>
                <w:rFonts w:ascii="Century" w:hAnsi="Century"/>
                <w:color w:val="252525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Century" w:hAnsi="Century"/>
          <w:b/>
          <w:sz w:val="28"/>
          <w:szCs w:val="28"/>
          <w:lang w:val="uk-UA"/>
        </w:rPr>
      </w:pPr>
      <w:r>
        <w:rPr>
          <w:rFonts w:ascii="Century" w:hAnsi="Century"/>
          <w:b/>
          <w:sz w:val="28"/>
          <w:szCs w:val="28"/>
          <w:lang w:val="uk-UA"/>
        </w:rPr>
        <w:t>7 липня</w:t>
      </w:r>
    </w:p>
    <w:p>
      <w:pPr>
        <w:pStyle w:val="Normal"/>
        <w:jc w:val="center"/>
        <w:rPr>
          <w:rFonts w:ascii="Century" w:hAnsi="Century"/>
          <w:lang w:val="uk-UA"/>
        </w:rPr>
      </w:pPr>
      <w:r>
        <w:rPr>
          <w:rFonts w:ascii="Century" w:hAnsi="Century"/>
          <w:lang w:val="uk-UA"/>
        </w:rPr>
      </w:r>
    </w:p>
    <w:tbl>
      <w:tblPr>
        <w:jc w:val="left"/>
        <w:tblInd w:w="-409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300" w:type="dxa"/>
          <w:left w:w="300" w:type="dxa"/>
          <w:bottom w:w="300" w:type="dxa"/>
          <w:right w:w="300" w:type="dxa"/>
        </w:tblCellMar>
      </w:tblPr>
      <w:tblGrid>
        <w:gridCol w:w="1732"/>
        <w:gridCol w:w="2695"/>
        <w:gridCol w:w="1898"/>
        <w:gridCol w:w="2493"/>
        <w:gridCol w:w="2070"/>
      </w:tblGrid>
      <w:tr>
        <w:trPr>
          <w:tblHeader w:val="true"/>
          <w:cantSplit w:val="false"/>
        </w:trPr>
        <w:tc>
          <w:tcPr>
            <w:tcW w:w="173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  <w:t>Час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  <w:t>Десятиборство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00BBE7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  <w:t>Семиборство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Normal"/>
              <w:jc w:val="center"/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pPr>
            <w:r>
              <w:rPr>
                <w:rFonts w:ascii="Century" w:hAnsi="Century"/>
                <w:b/>
                <w:bCs/>
                <w:color w:val="FFFFFF"/>
                <w:sz w:val="30"/>
                <w:szCs w:val="3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09:30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110 м з бар’єрами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09:35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110 м з бар’єрами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09:40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110 м з бар’єрами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3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09:45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110 м з бар’єрами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4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Метання диска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довжину</w:t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11:05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у довжину</w:t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Метання диска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Метання списа</w:t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з жердиною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14:05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Стрибки з жердиною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14:45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Метання списа</w:t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Метання списа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1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17:30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800m</w:t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</w:tr>
      <w:tr>
        <w:trPr>
          <w:trHeight w:val="451" w:hRule="atLeast"/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17:45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lang w:eastAsia="ru-RU"/>
              </w:rPr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800m</w:t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</w:tr>
      <w:tr>
        <w:trPr>
          <w:trHeight w:val="20" w:hRule="atLeast"/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Метання списа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Група 2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1500 м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1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19:45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1500 м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Забіг 2</w:t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1732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  <w:t>20:30</w:t>
            </w:r>
          </w:p>
        </w:tc>
        <w:tc>
          <w:tcPr>
            <w:tcW w:w="2695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u w:val="single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u w:val="single"/>
                <w:lang w:eastAsia="ru-RU"/>
              </w:rPr>
              <w:t>Церемонія нагородженя</w:t>
            </w:r>
          </w:p>
        </w:tc>
        <w:tc>
          <w:tcPr>
            <w:tcW w:w="1898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jc w:val="right"/>
              <w:outlineLvl w:val="4"/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00B889"/>
                <w:sz w:val="20"/>
                <w:szCs w:val="20"/>
                <w:lang w:eastAsia="ru-RU"/>
              </w:rPr>
            </w:r>
          </w:p>
        </w:tc>
        <w:tc>
          <w:tcPr>
            <w:tcW w:w="2493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  <w:tc>
          <w:tcPr>
            <w:tcW w:w="2070" w:type="dxa"/>
            <w:tcBorders>
              <w:top w:val="single" w:sz="6" w:space="0" w:color="DEE2E6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tcMar>
              <w:top w:w="270" w:type="dxa"/>
              <w:bottom w:w="270" w:type="dxa"/>
            </w:tcMar>
            <w:vAlign w:val="center"/>
          </w:tcPr>
          <w:p>
            <w:pPr>
              <w:pStyle w:val="Normal"/>
              <w:outlineLvl w:val="4"/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pPr>
            <w:r>
              <w:rPr>
                <w:rFonts w:cs="Arial" w:ascii="Century" w:hAnsi="Century"/>
                <w:b/>
                <w:bCs/>
                <w:color w:val="252525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hd w:fill="FFFFFF" w:val="clear"/>
        <w:jc w:val="center"/>
        <w:rPr>
          <w:rFonts w:ascii="Century" w:hAnsi="Century"/>
          <w:sz w:val="16"/>
          <w:szCs w:val="16"/>
          <w:lang w:val="uk-UA"/>
        </w:rPr>
      </w:pPr>
      <w:r>
        <w:rPr>
          <w:rFonts w:ascii="Century" w:hAnsi="Century"/>
          <w:sz w:val="16"/>
          <w:szCs w:val="16"/>
          <w:lang w:val="uk-UA"/>
        </w:rPr>
      </w:r>
    </w:p>
    <w:p>
      <w:pPr>
        <w:pStyle w:val="Normal"/>
        <w:jc w:val="center"/>
        <w:rPr>
          <w:rFonts w:ascii="Century" w:hAnsi="Century"/>
          <w:b/>
          <w:i/>
          <w:sz w:val="28"/>
          <w:szCs w:val="28"/>
          <w:lang w:val="uk-UA"/>
        </w:rPr>
      </w:pPr>
      <w:r>
        <w:rPr>
          <w:rFonts w:ascii="Century" w:hAnsi="Century"/>
          <w:b/>
          <w:i/>
          <w:sz w:val="28"/>
          <w:szCs w:val="28"/>
          <w:lang w:val="uk-UA"/>
        </w:rPr>
      </w:r>
    </w:p>
    <w:p>
      <w:pPr>
        <w:pStyle w:val="Normal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ПРОГРАМА ЗАХОДІВ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липня, відкриття Чемпіонату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19.00 – Урочиста церемонія відкриття Командного чемпіонату Європи з легкоатлетичних багатоборств (Суперліга) – 2019</w:t>
      </w:r>
    </w:p>
    <w:p>
      <w:pPr>
        <w:pStyle w:val="Normal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</w:r>
      <w:r>
        <w:rPr>
          <w:i/>
          <w:iCs/>
          <w:sz w:val="28"/>
          <w:szCs w:val="28"/>
          <w:lang w:val="uk-UA"/>
        </w:rPr>
        <w:t>(Т</w:t>
      </w:r>
      <w:r>
        <w:rPr>
          <w:i/>
          <w:sz w:val="28"/>
          <w:szCs w:val="28"/>
          <w:lang w:val="uk-UA"/>
        </w:rPr>
        <w:t>еатральний майдан)</w:t>
      </w:r>
    </w:p>
    <w:p>
      <w:pPr>
        <w:pStyle w:val="Normal"/>
        <w:ind w:left="4956" w:right="0" w:firstLine="708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 липня, І день змагань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10.00-20.10 — змагання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6372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(Стадіон «Авангард»)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16.30 - церемонія відкриття Командного чемпіонату Європи з легкоатлетичних багатоборств (Суперліга) – 2019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6372" w:right="0" w:hanging="0"/>
        <w:rPr>
          <w:i/>
          <w:sz w:val="28"/>
          <w:szCs w:val="28"/>
          <w:lang w:val="uk-UA"/>
        </w:rPr>
      </w:pPr>
      <w:bookmarkStart w:id="0" w:name="__DdeLink__885_555987395"/>
      <w:bookmarkEnd w:id="0"/>
      <w:r>
        <w:rPr>
          <w:i/>
          <w:sz w:val="28"/>
          <w:szCs w:val="28"/>
          <w:lang w:val="uk-UA"/>
        </w:rPr>
        <w:t>(Стадіон «Авангард»)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 липня, ІІ день змагань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09.30-20.10 — змагання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6372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(Стадіон «Авангард»)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ab/>
        <w:tab/>
        <w:tab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20.30 – Урочиста церемонія нагородження переможців Командного чемпіонату Європи з легкоатлетичних багатоборств (Суперліга) – 2019</w:t>
      </w:r>
    </w:p>
    <w:p>
      <w:pPr>
        <w:pStyle w:val="Normal"/>
        <w:ind w:left="6372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right="0" w:hanging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(Стадіон «Авангард»)</w:t>
      </w:r>
    </w:p>
    <w:sectPr>
      <w:type w:val="nextPage"/>
      <w:pgSz w:w="11906" w:h="16838"/>
      <w:pgMar w:left="1701" w:right="566" w:header="0" w:top="851" w:footer="0" w:bottom="113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entury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szCs w:val="22"/>
        <w:lang w:val="ru-RU" w:eastAsia="en-US" w:bidi="ar-SA"/>
      </w:rPr>
    </w:rPrDefault>
    <w:pPrDefault>
      <w:pPr/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f234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Style14">
    <w:name w:val="Виділення"/>
    <w:uiPriority w:val="20"/>
    <w:qFormat/>
    <w:rsid w:val="00ff2345"/>
    <w:basedOn w:val="DefaultParagraphFont"/>
    <w:rPr>
      <w:i/>
      <w:iCs/>
    </w:rPr>
  </w:style>
  <w:style w:type="paragraph" w:styleId="Style15">
    <w:name w:val="Заголовок"/>
    <w:qFormat/>
    <w:basedOn w:val="Normal"/>
    <w:next w:val="Style16"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Основни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cs="Arial"/>
    </w:rPr>
  </w:style>
  <w:style w:type="paragraph" w:styleId="Style18">
    <w:name w:val="Розділ"/>
    <w:qFormat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Style19">
    <w:name w:val="Покажчик"/>
    <w:qFormat/>
    <w:basedOn w:val="Normal"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2019-06-14T09:00:00Z</dcterms:created>
  <dc:creator>barska</dc:creator>
  <dc:language>uk-UA</dc:language>
  <dcterms:modified xsi:type="dcterms:W3CDTF">2019-07-01T11:53:11Z</dcterms:modified>
  <cp:revision>8</cp:revision>
</cp:coreProperties>
</file>