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ind w:hanging="0"/>
        <w:jc w:val="center"/>
        <w:rPr/>
      </w:pPr>
      <w:r>
        <w:rPr>
          <w:b/>
          <w:bCs/>
          <w:sz w:val="24"/>
          <w:szCs w:val="24"/>
        </w:rPr>
        <w:t>МІСЦЕВІ ВИБОРИ</w:t>
      </w:r>
      <w:r>
        <w:rPr>
          <w:bCs/>
          <w:szCs w:val="28"/>
        </w:rPr>
        <w:t xml:space="preserve"> </w:t>
      </w:r>
      <w:r>
        <w:rPr>
          <w:b/>
          <w:sz w:val="24"/>
          <w:szCs w:val="24"/>
          <w:u w:val="single"/>
        </w:rPr>
        <w:t>25 ЖОВТНЯ 2020 РОКУ</w:t>
      </w:r>
    </w:p>
    <w:p>
      <w:pPr>
        <w:pStyle w:val="Normal"/>
        <w:spacing w:before="0" w:after="0"/>
        <w:ind w:hanging="0"/>
        <w:jc w:val="center"/>
        <w:rPr/>
      </w:pPr>
      <w:r>
        <w:rPr>
          <w:bCs/>
          <w:iCs/>
          <w:szCs w:val="28"/>
          <w:vertAlign w:val="superscript"/>
        </w:rPr>
        <w:t>(дата проведення місцевих виборів)</w:t>
      </w:r>
    </w:p>
    <w:p>
      <w:pPr>
        <w:pStyle w:val="Normal"/>
        <w:spacing w:before="0" w:after="0"/>
        <w:ind w:hanging="0"/>
        <w:jc w:val="center"/>
        <w:rPr>
          <w:b/>
          <w:b/>
          <w:bCs/>
          <w:iCs/>
          <w:sz w:val="24"/>
          <w:szCs w:val="24"/>
        </w:rPr>
      </w:pPr>
      <w:r>
        <w:rPr>
          <w:b/>
          <w:bCs/>
          <w:iCs/>
          <w:sz w:val="24"/>
          <w:szCs w:val="24"/>
        </w:rPr>
        <w:t xml:space="preserve">ПОВТОРНЕ ГОЛОСУВАННЯ </w:t>
      </w:r>
    </w:p>
    <w:p>
      <w:pPr>
        <w:pStyle w:val="Normal"/>
        <w:spacing w:before="0" w:after="0"/>
        <w:ind w:hanging="0"/>
        <w:jc w:val="center"/>
        <w:rPr>
          <w:b/>
          <w:b/>
          <w:sz w:val="24"/>
          <w:szCs w:val="24"/>
          <w:u w:val="single"/>
        </w:rPr>
      </w:pPr>
      <w:r>
        <w:rPr>
          <w:b/>
          <w:bCs/>
          <w:iCs/>
          <w:sz w:val="24"/>
          <w:szCs w:val="24"/>
          <w:u w:val="single"/>
        </w:rPr>
        <w:t>15 ЛИСТОПАДА 2020 РОКУ</w:t>
      </w:r>
    </w:p>
    <w:p>
      <w:pPr>
        <w:pStyle w:val="Normal"/>
        <w:ind w:left="7080" w:firstLine="720"/>
        <w:jc w:val="right"/>
        <w:rPr>
          <w:sz w:val="24"/>
          <w:szCs w:val="24"/>
        </w:rPr>
      </w:pPr>
      <w:r>
        <w:rPr>
          <w:sz w:val="24"/>
          <w:szCs w:val="24"/>
        </w:rPr>
        <w:t>Примірник __</w:t>
      </w:r>
    </w:p>
    <w:p>
      <w:pPr>
        <w:pStyle w:val="Style24"/>
        <w:jc w:val="center"/>
        <w:rPr>
          <w:b/>
          <w:b/>
          <w:spacing w:val="60"/>
          <w:sz w:val="26"/>
          <w:szCs w:val="26"/>
        </w:rPr>
      </w:pPr>
      <w:r>
        <w:rPr>
          <w:b/>
          <w:spacing w:val="60"/>
          <w:sz w:val="26"/>
          <w:szCs w:val="26"/>
        </w:rPr>
      </w:r>
    </w:p>
    <w:p>
      <w:pPr>
        <w:pStyle w:val="Style24"/>
        <w:jc w:val="center"/>
        <w:rPr>
          <w:b/>
          <w:b/>
          <w:spacing w:val="60"/>
          <w:sz w:val="26"/>
          <w:szCs w:val="26"/>
        </w:rPr>
      </w:pPr>
      <w:r>
        <w:rPr>
          <w:b/>
          <w:spacing w:val="60"/>
          <w:sz w:val="26"/>
          <w:szCs w:val="26"/>
        </w:rPr>
        <w:t>ПРОТОКОЛ</w:t>
      </w:r>
    </w:p>
    <w:p>
      <w:pPr>
        <w:pStyle w:val="Style24"/>
        <w:jc w:val="center"/>
        <w:rPr>
          <w:b/>
          <w:b/>
          <w:spacing w:val="60"/>
          <w:sz w:val="10"/>
          <w:szCs w:val="10"/>
        </w:rPr>
      </w:pPr>
      <w:r>
        <w:rPr>
          <w:b/>
          <w:spacing w:val="60"/>
          <w:sz w:val="10"/>
          <w:szCs w:val="10"/>
        </w:rPr>
      </w:r>
    </w:p>
    <w:p>
      <w:pPr>
        <w:pStyle w:val="Style24"/>
        <w:jc w:val="center"/>
        <w:rPr>
          <w:b/>
          <w:b/>
          <w:bCs/>
          <w:sz w:val="26"/>
          <w:szCs w:val="26"/>
        </w:rPr>
      </w:pPr>
      <w:r>
        <w:rPr>
          <w:b/>
          <w:sz w:val="26"/>
          <w:szCs w:val="26"/>
          <w:u w:val="single"/>
        </w:rPr>
        <w:t>ЛУЦЬКОЇ МІСЬКОЇ ТЕРИТОРІАЛЬНОЇ ВИБОРЧОЇ КОМІСІЇ ЛУЦЬКОГО РАЙОНУ ВОЛИНСЬКОЇ ОБЛАСТІ</w:t>
      </w:r>
      <w:r>
        <w:rPr>
          <w:sz w:val="26"/>
          <w:szCs w:val="26"/>
        </w:rPr>
        <w:t xml:space="preserve"> </w:t>
      </w:r>
    </w:p>
    <w:p>
      <w:pPr>
        <w:pStyle w:val="Style24"/>
        <w:jc w:val="center"/>
        <w:rPr>
          <w:szCs w:val="28"/>
          <w:vertAlign w:val="superscript"/>
        </w:rPr>
      </w:pPr>
      <w:r>
        <w:rPr>
          <w:szCs w:val="28"/>
          <w:vertAlign w:val="superscript"/>
        </w:rPr>
        <w:t>(сільської, селищної, міської (міста без районного поділу) виборчої комісії)</w:t>
      </w:r>
    </w:p>
    <w:p>
      <w:pPr>
        <w:pStyle w:val="Style24"/>
        <w:jc w:val="center"/>
        <w:rPr>
          <w:b/>
          <w:b/>
          <w:sz w:val="10"/>
          <w:szCs w:val="10"/>
          <w:vertAlign w:val="superscript"/>
        </w:rPr>
      </w:pPr>
      <w:r>
        <w:rPr>
          <w:b/>
          <w:sz w:val="10"/>
          <w:szCs w:val="10"/>
          <w:vertAlign w:val="superscript"/>
        </w:rPr>
      </w:r>
    </w:p>
    <w:p>
      <w:pPr>
        <w:pStyle w:val="Style24"/>
        <w:jc w:val="center"/>
        <w:rPr>
          <w:b/>
          <w:b/>
          <w:sz w:val="26"/>
          <w:szCs w:val="26"/>
        </w:rPr>
      </w:pPr>
      <w:r>
        <w:rPr>
          <w:b/>
          <w:sz w:val="26"/>
          <w:szCs w:val="26"/>
        </w:rPr>
        <w:t xml:space="preserve">ПРО РЕЗУЛЬТАТИ ГОЛОСУВАННЯ З </w:t>
      </w:r>
    </w:p>
    <w:p>
      <w:pPr>
        <w:pStyle w:val="Style24"/>
        <w:jc w:val="center"/>
        <w:rPr>
          <w:b/>
          <w:b/>
          <w:sz w:val="25"/>
          <w:szCs w:val="27"/>
        </w:rPr>
      </w:pPr>
      <w:r>
        <w:rPr>
          <w:b/>
          <w:sz w:val="26"/>
          <w:szCs w:val="26"/>
        </w:rPr>
        <w:t xml:space="preserve">ВИБОРІВ </w:t>
      </w:r>
      <w:r>
        <w:rPr>
          <w:b/>
          <w:sz w:val="26"/>
          <w:szCs w:val="26"/>
          <w:u w:val="single"/>
        </w:rPr>
        <w:t>ЛУЦЬКОГО МІСЬКОГО</w:t>
      </w:r>
      <w:r>
        <w:rPr>
          <w:sz w:val="22"/>
          <w:szCs w:val="24"/>
        </w:rPr>
        <w:t xml:space="preserve"> </w:t>
      </w:r>
      <w:r>
        <w:rPr>
          <w:b/>
          <w:sz w:val="26"/>
          <w:szCs w:val="26"/>
        </w:rPr>
        <w:t>ГОЛОВИ</w:t>
      </w:r>
    </w:p>
    <w:p>
      <w:pPr>
        <w:pStyle w:val="Style24"/>
        <w:jc w:val="center"/>
        <w:rPr/>
      </w:pPr>
      <w:r>
        <w:rPr>
          <w:szCs w:val="28"/>
          <w:vertAlign w:val="superscript"/>
        </w:rPr>
        <w:t xml:space="preserve">    </w:t>
      </w:r>
      <w:r>
        <w:rPr>
          <w:szCs w:val="28"/>
          <w:vertAlign w:val="superscript"/>
        </w:rPr>
        <w:t>(назва посади сільського/селищного/міського голови)</w:t>
      </w:r>
    </w:p>
    <w:p>
      <w:pPr>
        <w:pStyle w:val="Style24"/>
        <w:jc w:val="center"/>
        <w:rPr>
          <w:b/>
          <w:b/>
          <w:sz w:val="26"/>
          <w:szCs w:val="26"/>
        </w:rPr>
      </w:pPr>
      <w:r>
        <w:rPr>
          <w:b/>
          <w:sz w:val="26"/>
          <w:szCs w:val="26"/>
        </w:rPr>
        <w:t>В ЄДИНОМУ ОДНОМАНДАТНОМУ ВИБОРЧОМУ ОКРУЗІ</w:t>
      </w:r>
    </w:p>
    <w:p>
      <w:pPr>
        <w:pStyle w:val="Style24"/>
        <w:jc w:val="center"/>
        <w:rPr>
          <w:b/>
          <w:b/>
          <w:sz w:val="8"/>
          <w:szCs w:val="10"/>
        </w:rPr>
      </w:pPr>
      <w:r>
        <w:rPr>
          <w:b/>
          <w:sz w:val="8"/>
          <w:szCs w:val="10"/>
        </w:rPr>
      </w:r>
    </w:p>
    <w:p>
      <w:pPr>
        <w:pStyle w:val="Style24"/>
        <w:jc w:val="center"/>
        <w:rPr>
          <w:rFonts w:ascii="Arial" w:hAnsi="Arial" w:cs="Arial"/>
          <w:b/>
          <w:b/>
          <w:sz w:val="16"/>
          <w:szCs w:val="16"/>
        </w:rPr>
      </w:pPr>
      <w:r>
        <w:rPr>
          <w:rFonts w:cs="Arial" w:ascii="Arial" w:hAnsi="Arial"/>
          <w:b/>
          <w:sz w:val="16"/>
          <w:szCs w:val="16"/>
        </w:rPr>
      </w:r>
    </w:p>
    <w:p>
      <w:pPr>
        <w:pStyle w:val="Style24"/>
        <w:jc w:val="center"/>
        <w:rPr>
          <w:rFonts w:ascii="Arial" w:hAnsi="Arial" w:cs="Arial"/>
          <w:b/>
          <w:b/>
          <w:sz w:val="16"/>
          <w:szCs w:val="16"/>
        </w:rPr>
      </w:pPr>
      <w:r>
        <w:rPr>
          <w:rFonts w:cs="Arial" w:ascii="Arial" w:hAnsi="Arial"/>
          <w:b/>
          <w:sz w:val="16"/>
          <w:szCs w:val="16"/>
        </w:rPr>
      </w:r>
    </w:p>
    <w:p>
      <w:pPr>
        <w:pStyle w:val="Style24"/>
        <w:ind w:firstLine="709"/>
        <w:rPr>
          <w:sz w:val="24"/>
          <w:szCs w:val="24"/>
        </w:rPr>
      </w:pPr>
      <w:r>
        <w:rPr>
          <w:sz w:val="24"/>
          <w:szCs w:val="24"/>
        </w:rPr>
        <w:t xml:space="preserve">Відповідно до пункту 1 частини першої, частин другої – п’ятої статті 268 Виборчого кодексу України територіальна виборча комісія на підставі протоколів (у тому числі з позначкою "Уточнений") дільничних виборчих комісій про підрахунок голосів виборців на виборчих дільницях, а в разі повторного підрахунку голосів виборців – протоколів територіальної </w:t>
        <w:br/>
        <w:t xml:space="preserve">виборчої комісії про повторний підрахунок голосів виборців на відповідній виборчій дільниці  </w:t>
        <w:br/>
      </w:r>
      <w:r>
        <w:rPr>
          <w:b/>
          <w:sz w:val="24"/>
          <w:szCs w:val="24"/>
        </w:rPr>
        <w:t>в с т а н о в и л а</w:t>
      </w:r>
      <w:r>
        <w:rPr>
          <w:sz w:val="24"/>
          <w:szCs w:val="24"/>
        </w:rPr>
        <w:t>:</w:t>
      </w:r>
    </w:p>
    <w:p>
      <w:pPr>
        <w:pStyle w:val="Style24"/>
        <w:ind w:firstLine="709"/>
        <w:rPr>
          <w:sz w:val="24"/>
          <w:szCs w:val="24"/>
        </w:rPr>
      </w:pPr>
      <w:r>
        <w:rPr>
          <w:sz w:val="24"/>
          <w:szCs w:val="24"/>
        </w:rPr>
      </w:r>
    </w:p>
    <w:tbl>
      <w:tblPr>
        <w:tblW w:w="10188" w:type="dxa"/>
        <w:jc w:val="left"/>
        <w:tblInd w:w="24" w:type="dxa"/>
        <w:tblCellMar>
          <w:top w:w="0" w:type="dxa"/>
          <w:left w:w="108" w:type="dxa"/>
          <w:bottom w:w="0" w:type="dxa"/>
          <w:right w:w="108" w:type="dxa"/>
        </w:tblCellMar>
        <w:tblLook w:firstRow="0" w:noVBand="0" w:lastRow="0" w:firstColumn="0" w:lastColumn="0" w:noHBand="0" w:val="0000"/>
      </w:tblPr>
      <w:tblGrid>
        <w:gridCol w:w="8477"/>
        <w:gridCol w:w="1710"/>
      </w:tblGrid>
      <w:tr>
        <w:trPr/>
        <w:tc>
          <w:tcPr>
            <w:tcW w:w="8477" w:type="dxa"/>
            <w:vMerge w:val="restart"/>
            <w:tcBorders>
              <w:top w:val="single" w:sz="4" w:space="0" w:color="000000"/>
              <w:left w:val="single" w:sz="4" w:space="0" w:color="000000"/>
              <w:bottom w:val="single" w:sz="4" w:space="0" w:color="000000"/>
            </w:tcBorders>
            <w:shd w:fill="auto" w:val="clear"/>
            <w:vAlign w:val="center"/>
          </w:tcPr>
          <w:p>
            <w:pPr>
              <w:pStyle w:val="Style24"/>
              <w:jc w:val="left"/>
              <w:rPr>
                <w:sz w:val="22"/>
                <w:szCs w:val="22"/>
              </w:rPr>
            </w:pPr>
            <w:r>
              <w:rPr>
                <w:b/>
                <w:sz w:val="22"/>
                <w:szCs w:val="22"/>
              </w:rPr>
              <w:t>1) кількість виборчих бюлетенів, виготовлених на замовлення територіальної виборчої комісії</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60"/>
              <w:ind w:firstLine="38"/>
              <w:jc w:val="center"/>
              <w:rPr>
                <w:b/>
                <w:b/>
                <w:sz w:val="22"/>
                <w:szCs w:val="22"/>
              </w:rPr>
            </w:pPr>
            <w:r>
              <w:rPr>
                <w:b/>
                <w:sz w:val="22"/>
                <w:szCs w:val="22"/>
              </w:rPr>
              <w:t>174598</w:t>
            </w:r>
          </w:p>
        </w:tc>
      </w:tr>
      <w:tr>
        <w:trPr>
          <w:cantSplit w:val="true"/>
        </w:trPr>
        <w:tc>
          <w:tcPr>
            <w:tcW w:w="847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60"/>
              <w:jc w:val="left"/>
              <w:rPr>
                <w:b/>
                <w:b/>
                <w:sz w:val="10"/>
                <w:szCs w:val="10"/>
                <w:vertAlign w:val="superscript"/>
              </w:rPr>
            </w:pPr>
            <w:r>
              <w:rPr>
                <w:b/>
                <w:sz w:val="10"/>
                <w:szCs w:val="10"/>
                <w:vertAlign w:val="superscript"/>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hanging="0"/>
              <w:jc w:val="center"/>
              <w:rPr>
                <w:sz w:val="22"/>
                <w:vertAlign w:val="superscript"/>
              </w:rPr>
            </w:pPr>
            <w:r>
              <w:rPr>
                <w:sz w:val="22"/>
                <w:vertAlign w:val="superscript"/>
              </w:rPr>
              <w:t>(цифрами)</w:t>
            </w:r>
          </w:p>
        </w:tc>
      </w:tr>
      <w:tr>
        <w:trPr/>
        <w:tc>
          <w:tcPr>
            <w:tcW w:w="8477" w:type="dxa"/>
            <w:vMerge w:val="restart"/>
            <w:tcBorders>
              <w:top w:val="single" w:sz="4" w:space="0" w:color="000000"/>
              <w:left w:val="single" w:sz="4" w:space="0" w:color="000000"/>
              <w:bottom w:val="single" w:sz="4" w:space="0" w:color="000000"/>
            </w:tcBorders>
            <w:shd w:fill="auto" w:val="clear"/>
            <w:vAlign w:val="center"/>
          </w:tcPr>
          <w:p>
            <w:pPr>
              <w:pStyle w:val="Style24"/>
              <w:jc w:val="left"/>
              <w:rPr>
                <w:sz w:val="22"/>
                <w:szCs w:val="22"/>
              </w:rPr>
            </w:pPr>
            <w:r>
              <w:rPr>
                <w:b/>
                <w:sz w:val="22"/>
                <w:szCs w:val="22"/>
              </w:rPr>
              <w:t>2) кількість виборчих бюлетенів, одержаних дільничними виборчими комісіями</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60"/>
              <w:ind w:hanging="0"/>
              <w:jc w:val="center"/>
              <w:rPr>
                <w:b/>
                <w:b/>
                <w:sz w:val="22"/>
                <w:szCs w:val="22"/>
              </w:rPr>
            </w:pPr>
            <w:r>
              <w:rPr>
                <w:b/>
                <w:sz w:val="22"/>
                <w:szCs w:val="22"/>
              </w:rPr>
              <w:t>174705</w:t>
            </w:r>
          </w:p>
        </w:tc>
      </w:tr>
      <w:tr>
        <w:trPr>
          <w:cantSplit w:val="true"/>
        </w:trPr>
        <w:tc>
          <w:tcPr>
            <w:tcW w:w="847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60"/>
              <w:jc w:val="left"/>
              <w:rPr>
                <w:b/>
                <w:b/>
                <w:sz w:val="10"/>
                <w:szCs w:val="10"/>
                <w:vertAlign w:val="superscript"/>
              </w:rPr>
            </w:pPr>
            <w:r>
              <w:rPr>
                <w:b/>
                <w:sz w:val="10"/>
                <w:szCs w:val="10"/>
                <w:vertAlign w:val="superscript"/>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hanging="0"/>
              <w:jc w:val="center"/>
              <w:rPr>
                <w:sz w:val="22"/>
                <w:vertAlign w:val="superscript"/>
              </w:rPr>
            </w:pPr>
            <w:r>
              <w:rPr>
                <w:sz w:val="22"/>
                <w:vertAlign w:val="superscript"/>
              </w:rPr>
              <w:t>(цифрами)</w:t>
            </w:r>
          </w:p>
        </w:tc>
      </w:tr>
      <w:tr>
        <w:trPr/>
        <w:tc>
          <w:tcPr>
            <w:tcW w:w="8477" w:type="dxa"/>
            <w:vMerge w:val="restart"/>
            <w:tcBorders>
              <w:top w:val="single" w:sz="4" w:space="0" w:color="000000"/>
              <w:left w:val="single" w:sz="4" w:space="0" w:color="000000"/>
              <w:bottom w:val="single" w:sz="4" w:space="0" w:color="000000"/>
            </w:tcBorders>
            <w:shd w:fill="auto" w:val="clear"/>
            <w:vAlign w:val="center"/>
          </w:tcPr>
          <w:p>
            <w:pPr>
              <w:pStyle w:val="Style24"/>
              <w:jc w:val="left"/>
              <w:rPr>
                <w:sz w:val="22"/>
                <w:szCs w:val="22"/>
              </w:rPr>
            </w:pPr>
            <w:r>
              <w:rPr>
                <w:b/>
                <w:sz w:val="22"/>
                <w:szCs w:val="22"/>
              </w:rPr>
              <w:t>3) кількість невикористаних виборчих бюлетенів, погашених дільничними виборчими комісіями</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60"/>
              <w:ind w:hanging="0"/>
              <w:jc w:val="center"/>
              <w:rPr>
                <w:b/>
                <w:b/>
                <w:sz w:val="22"/>
                <w:szCs w:val="22"/>
              </w:rPr>
            </w:pPr>
            <w:r>
              <w:rPr>
                <w:b/>
                <w:sz w:val="22"/>
                <w:szCs w:val="22"/>
              </w:rPr>
              <w:t>130098</w:t>
            </w:r>
          </w:p>
        </w:tc>
      </w:tr>
      <w:tr>
        <w:trPr>
          <w:cantSplit w:val="true"/>
        </w:trPr>
        <w:tc>
          <w:tcPr>
            <w:tcW w:w="847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60"/>
              <w:jc w:val="left"/>
              <w:rPr>
                <w:b/>
                <w:b/>
                <w:sz w:val="10"/>
                <w:szCs w:val="10"/>
                <w:vertAlign w:val="superscript"/>
              </w:rPr>
            </w:pPr>
            <w:r>
              <w:rPr>
                <w:b/>
                <w:sz w:val="10"/>
                <w:szCs w:val="10"/>
                <w:vertAlign w:val="superscript"/>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hanging="0"/>
              <w:jc w:val="center"/>
              <w:rPr>
                <w:sz w:val="22"/>
                <w:vertAlign w:val="superscript"/>
              </w:rPr>
            </w:pPr>
            <w:r>
              <w:rPr>
                <w:sz w:val="22"/>
                <w:vertAlign w:val="superscript"/>
              </w:rPr>
              <w:t>(цифрами)</w:t>
            </w:r>
          </w:p>
        </w:tc>
      </w:tr>
      <w:tr>
        <w:trPr/>
        <w:tc>
          <w:tcPr>
            <w:tcW w:w="8477" w:type="dxa"/>
            <w:vMerge w:val="restart"/>
            <w:tcBorders>
              <w:top w:val="single" w:sz="4" w:space="0" w:color="000000"/>
              <w:left w:val="single" w:sz="4" w:space="0" w:color="000000"/>
              <w:bottom w:val="single" w:sz="4" w:space="0" w:color="000000"/>
            </w:tcBorders>
            <w:shd w:fill="auto" w:val="clear"/>
            <w:vAlign w:val="center"/>
          </w:tcPr>
          <w:p>
            <w:pPr>
              <w:pStyle w:val="Style24"/>
              <w:jc w:val="left"/>
              <w:rPr>
                <w:sz w:val="22"/>
                <w:szCs w:val="22"/>
              </w:rPr>
            </w:pPr>
            <w:r>
              <w:rPr>
                <w:b/>
                <w:sz w:val="22"/>
                <w:szCs w:val="22"/>
              </w:rPr>
              <w:t>4) кількість виборців, включених до списків виборців на виборчих дільни</w:t>
            </w:r>
            <w:bookmarkStart w:id="0" w:name="_GoBack"/>
            <w:bookmarkEnd w:id="0"/>
            <w:r>
              <w:rPr>
                <w:b/>
                <w:sz w:val="22"/>
                <w:szCs w:val="22"/>
              </w:rPr>
              <w:t>цях</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60"/>
              <w:ind w:hanging="0"/>
              <w:jc w:val="center"/>
              <w:rPr>
                <w:b/>
                <w:b/>
                <w:sz w:val="22"/>
                <w:szCs w:val="22"/>
              </w:rPr>
            </w:pPr>
            <w:r>
              <w:rPr>
                <w:b/>
                <w:sz w:val="22"/>
                <w:szCs w:val="22"/>
              </w:rPr>
              <w:t>171887</w:t>
            </w:r>
          </w:p>
        </w:tc>
      </w:tr>
      <w:tr>
        <w:trPr>
          <w:cantSplit w:val="true"/>
        </w:trPr>
        <w:tc>
          <w:tcPr>
            <w:tcW w:w="847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60"/>
              <w:jc w:val="left"/>
              <w:rPr>
                <w:b/>
                <w:b/>
                <w:sz w:val="10"/>
                <w:szCs w:val="10"/>
                <w:vertAlign w:val="superscript"/>
              </w:rPr>
            </w:pPr>
            <w:r>
              <w:rPr>
                <w:b/>
                <w:sz w:val="10"/>
                <w:szCs w:val="10"/>
                <w:vertAlign w:val="superscript"/>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hanging="0"/>
              <w:jc w:val="center"/>
              <w:rPr>
                <w:sz w:val="22"/>
                <w:vertAlign w:val="superscript"/>
              </w:rPr>
            </w:pPr>
            <w:r>
              <w:rPr>
                <w:sz w:val="22"/>
                <w:vertAlign w:val="superscript"/>
              </w:rPr>
              <w:t>(цифрами)</w:t>
            </w:r>
          </w:p>
        </w:tc>
      </w:tr>
      <w:tr>
        <w:trPr/>
        <w:tc>
          <w:tcPr>
            <w:tcW w:w="8477" w:type="dxa"/>
            <w:vMerge w:val="restart"/>
            <w:tcBorders>
              <w:top w:val="single" w:sz="4" w:space="0" w:color="000000"/>
              <w:left w:val="single" w:sz="4" w:space="0" w:color="000000"/>
              <w:bottom w:val="single" w:sz="4" w:space="0" w:color="000000"/>
            </w:tcBorders>
            <w:shd w:fill="auto" w:val="clear"/>
            <w:vAlign w:val="center"/>
          </w:tcPr>
          <w:p>
            <w:pPr>
              <w:pStyle w:val="Style24"/>
              <w:jc w:val="left"/>
              <w:rPr>
                <w:sz w:val="22"/>
                <w:szCs w:val="22"/>
              </w:rPr>
            </w:pPr>
            <w:r>
              <w:rPr>
                <w:b/>
                <w:sz w:val="22"/>
                <w:szCs w:val="22"/>
              </w:rPr>
              <w:t>5) кількість виборців, які отримали виборчі бюлетені</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60"/>
              <w:ind w:hanging="0"/>
              <w:jc w:val="center"/>
              <w:rPr>
                <w:b/>
                <w:b/>
                <w:sz w:val="22"/>
                <w:szCs w:val="22"/>
              </w:rPr>
            </w:pPr>
            <w:r>
              <w:rPr>
                <w:b/>
                <w:sz w:val="22"/>
                <w:szCs w:val="22"/>
              </w:rPr>
              <w:t>44607</w:t>
            </w:r>
          </w:p>
        </w:tc>
      </w:tr>
      <w:tr>
        <w:trPr>
          <w:cantSplit w:val="true"/>
        </w:trPr>
        <w:tc>
          <w:tcPr>
            <w:tcW w:w="847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60"/>
              <w:jc w:val="left"/>
              <w:rPr>
                <w:b/>
                <w:b/>
                <w:sz w:val="10"/>
                <w:szCs w:val="10"/>
                <w:vertAlign w:val="superscript"/>
              </w:rPr>
            </w:pPr>
            <w:r>
              <w:rPr>
                <w:b/>
                <w:sz w:val="10"/>
                <w:szCs w:val="10"/>
                <w:vertAlign w:val="superscript"/>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hanging="0"/>
              <w:jc w:val="center"/>
              <w:rPr>
                <w:sz w:val="22"/>
                <w:vertAlign w:val="superscript"/>
              </w:rPr>
            </w:pPr>
            <w:r>
              <w:rPr>
                <w:sz w:val="22"/>
                <w:vertAlign w:val="superscript"/>
              </w:rPr>
              <w:t>(цифрами)</w:t>
            </w:r>
          </w:p>
        </w:tc>
      </w:tr>
      <w:tr>
        <w:trPr/>
        <w:tc>
          <w:tcPr>
            <w:tcW w:w="8477" w:type="dxa"/>
            <w:vMerge w:val="restart"/>
            <w:tcBorders>
              <w:top w:val="single" w:sz="4" w:space="0" w:color="000000"/>
              <w:left w:val="single" w:sz="4" w:space="0" w:color="000000"/>
              <w:bottom w:val="single" w:sz="4" w:space="0" w:color="000000"/>
            </w:tcBorders>
            <w:shd w:fill="auto" w:val="clear"/>
            <w:vAlign w:val="center"/>
          </w:tcPr>
          <w:p>
            <w:pPr>
              <w:pStyle w:val="Style24"/>
              <w:jc w:val="left"/>
              <w:rPr>
                <w:sz w:val="22"/>
                <w:szCs w:val="22"/>
              </w:rPr>
            </w:pPr>
            <w:r>
              <w:rPr>
                <w:b/>
                <w:sz w:val="22"/>
                <w:szCs w:val="22"/>
              </w:rPr>
              <w:t>6) кількість виборчих бюлетенів, що не підлягають врахуванню, виявлених на виборчих дільницях</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60"/>
              <w:ind w:hanging="0"/>
              <w:jc w:val="center"/>
              <w:rPr>
                <w:b/>
                <w:b/>
                <w:sz w:val="22"/>
                <w:szCs w:val="22"/>
              </w:rPr>
            </w:pPr>
            <w:r>
              <w:rPr>
                <w:b/>
                <w:sz w:val="22"/>
                <w:szCs w:val="22"/>
              </w:rPr>
              <w:t>0</w:t>
            </w:r>
          </w:p>
        </w:tc>
      </w:tr>
      <w:tr>
        <w:trPr>
          <w:cantSplit w:val="true"/>
        </w:trPr>
        <w:tc>
          <w:tcPr>
            <w:tcW w:w="847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60"/>
              <w:jc w:val="left"/>
              <w:rPr>
                <w:b/>
                <w:b/>
                <w:sz w:val="10"/>
                <w:szCs w:val="10"/>
                <w:vertAlign w:val="superscript"/>
              </w:rPr>
            </w:pPr>
            <w:r>
              <w:rPr>
                <w:b/>
                <w:sz w:val="10"/>
                <w:szCs w:val="10"/>
                <w:vertAlign w:val="superscript"/>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hanging="0"/>
              <w:jc w:val="center"/>
              <w:rPr>
                <w:sz w:val="22"/>
                <w:vertAlign w:val="superscript"/>
              </w:rPr>
            </w:pPr>
            <w:r>
              <w:rPr>
                <w:sz w:val="22"/>
                <w:vertAlign w:val="superscript"/>
              </w:rPr>
              <w:t>(цифрами)</w:t>
            </w:r>
          </w:p>
        </w:tc>
      </w:tr>
      <w:tr>
        <w:trPr/>
        <w:tc>
          <w:tcPr>
            <w:tcW w:w="8477" w:type="dxa"/>
            <w:vMerge w:val="restart"/>
            <w:tcBorders>
              <w:top w:val="single" w:sz="4" w:space="0" w:color="000000"/>
              <w:left w:val="single" w:sz="4" w:space="0" w:color="000000"/>
              <w:bottom w:val="single" w:sz="4" w:space="0" w:color="000000"/>
            </w:tcBorders>
            <w:shd w:fill="auto" w:val="clear"/>
            <w:vAlign w:val="center"/>
          </w:tcPr>
          <w:p>
            <w:pPr>
              <w:pStyle w:val="Style24"/>
              <w:jc w:val="left"/>
              <w:rPr>
                <w:sz w:val="22"/>
                <w:szCs w:val="22"/>
              </w:rPr>
            </w:pPr>
            <w:r>
              <w:rPr>
                <w:b/>
                <w:sz w:val="22"/>
                <w:szCs w:val="22"/>
              </w:rPr>
              <w:t>7) кількість виборців, які взяли участь у голосуванні</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60"/>
              <w:ind w:hanging="0"/>
              <w:jc w:val="center"/>
              <w:rPr>
                <w:b/>
                <w:b/>
                <w:sz w:val="22"/>
                <w:szCs w:val="22"/>
              </w:rPr>
            </w:pPr>
            <w:r>
              <w:rPr>
                <w:b/>
                <w:sz w:val="22"/>
                <w:szCs w:val="22"/>
              </w:rPr>
              <w:t>44606</w:t>
            </w:r>
          </w:p>
        </w:tc>
      </w:tr>
      <w:tr>
        <w:trPr>
          <w:cantSplit w:val="true"/>
        </w:trPr>
        <w:tc>
          <w:tcPr>
            <w:tcW w:w="847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60"/>
              <w:jc w:val="left"/>
              <w:rPr>
                <w:b/>
                <w:b/>
                <w:sz w:val="10"/>
                <w:szCs w:val="10"/>
                <w:vertAlign w:val="superscript"/>
              </w:rPr>
            </w:pPr>
            <w:r>
              <w:rPr>
                <w:b/>
                <w:sz w:val="10"/>
                <w:szCs w:val="10"/>
                <w:vertAlign w:val="superscript"/>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hanging="0"/>
              <w:jc w:val="center"/>
              <w:rPr>
                <w:sz w:val="22"/>
                <w:vertAlign w:val="superscript"/>
              </w:rPr>
            </w:pPr>
            <w:r>
              <w:rPr>
                <w:sz w:val="22"/>
                <w:vertAlign w:val="superscript"/>
              </w:rPr>
              <w:t>(цифрами)</w:t>
            </w:r>
          </w:p>
        </w:tc>
      </w:tr>
      <w:tr>
        <w:trPr/>
        <w:tc>
          <w:tcPr>
            <w:tcW w:w="8477" w:type="dxa"/>
            <w:vMerge w:val="restart"/>
            <w:tcBorders>
              <w:top w:val="single" w:sz="4" w:space="0" w:color="000000"/>
              <w:left w:val="single" w:sz="4" w:space="0" w:color="000000"/>
              <w:bottom w:val="single" w:sz="4" w:space="0" w:color="000000"/>
            </w:tcBorders>
            <w:shd w:fill="auto" w:val="clear"/>
            <w:vAlign w:val="center"/>
          </w:tcPr>
          <w:p>
            <w:pPr>
              <w:pStyle w:val="Style24"/>
              <w:jc w:val="left"/>
              <w:rPr>
                <w:sz w:val="22"/>
                <w:szCs w:val="22"/>
              </w:rPr>
            </w:pPr>
            <w:r>
              <w:rPr>
                <w:b/>
                <w:sz w:val="22"/>
                <w:szCs w:val="22"/>
              </w:rPr>
              <w:t>8) кількість виборчих бюлетенів, визнаних недійсними</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60"/>
              <w:ind w:hanging="0"/>
              <w:jc w:val="center"/>
              <w:rPr>
                <w:b/>
                <w:b/>
                <w:sz w:val="22"/>
                <w:szCs w:val="22"/>
              </w:rPr>
            </w:pPr>
            <w:r>
              <w:rPr>
                <w:b/>
                <w:sz w:val="22"/>
                <w:szCs w:val="22"/>
              </w:rPr>
              <w:t>1158</w:t>
            </w:r>
          </w:p>
        </w:tc>
      </w:tr>
      <w:tr>
        <w:trPr>
          <w:cantSplit w:val="true"/>
        </w:trPr>
        <w:tc>
          <w:tcPr>
            <w:tcW w:w="847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60"/>
              <w:jc w:val="left"/>
              <w:rPr>
                <w:b/>
                <w:b/>
                <w:sz w:val="10"/>
                <w:szCs w:val="10"/>
                <w:vertAlign w:val="superscript"/>
              </w:rPr>
            </w:pPr>
            <w:r>
              <w:rPr>
                <w:b/>
                <w:sz w:val="10"/>
                <w:szCs w:val="10"/>
                <w:vertAlign w:val="superscript"/>
              </w:rPr>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60"/>
              <w:ind w:hanging="0"/>
              <w:jc w:val="center"/>
              <w:rPr>
                <w:sz w:val="22"/>
                <w:vertAlign w:val="superscript"/>
              </w:rPr>
            </w:pPr>
            <w:r>
              <w:rPr>
                <w:sz w:val="22"/>
                <w:vertAlign w:val="superscript"/>
              </w:rPr>
              <w:t>(цифрами)</w:t>
            </w:r>
          </w:p>
        </w:tc>
      </w:tr>
    </w:tbl>
    <w:p>
      <w:pPr>
        <w:pStyle w:val="Normal"/>
        <w:rPr/>
      </w:pPr>
      <w:r>
        <w:rPr/>
      </w:r>
      <w:r>
        <w:br w:type="page"/>
      </w:r>
    </w:p>
    <w:p>
      <w:pPr>
        <w:pStyle w:val="Normal"/>
        <w:rPr>
          <w:sz w:val="6"/>
        </w:rPr>
      </w:pPr>
      <w:r>
        <w:rPr>
          <w:sz w:val="6"/>
        </w:rPr>
      </w:r>
    </w:p>
    <w:tbl>
      <w:tblPr>
        <w:tblW w:w="10178" w:type="dxa"/>
        <w:jc w:val="left"/>
        <w:tblInd w:w="28" w:type="dxa"/>
        <w:tblCellMar>
          <w:top w:w="0" w:type="dxa"/>
          <w:left w:w="108" w:type="dxa"/>
          <w:bottom w:w="0" w:type="dxa"/>
          <w:right w:w="108" w:type="dxa"/>
        </w:tblCellMar>
        <w:tblLook w:firstRow="0" w:noVBand="0" w:lastRow="0" w:firstColumn="0" w:lastColumn="0" w:noHBand="0" w:val="0000"/>
      </w:tblPr>
      <w:tblGrid>
        <w:gridCol w:w="10178"/>
      </w:tblGrid>
      <w:tr>
        <w:trPr>
          <w:trHeight w:val="849" w:hRule="atLeast"/>
          <w:cantSplit w:val="true"/>
        </w:trPr>
        <w:tc>
          <w:tcPr>
            <w:tcW w:w="10178" w:type="dxa"/>
            <w:tcBorders/>
            <w:shd w:fill="auto" w:val="clear"/>
          </w:tcPr>
          <w:p>
            <w:pPr>
              <w:pStyle w:val="Normal"/>
              <w:snapToGrid w:val="false"/>
              <w:rPr>
                <w:i/>
                <w:i/>
                <w:sz w:val="2"/>
                <w:szCs w:val="22"/>
              </w:rPr>
            </w:pPr>
            <w:r>
              <w:rPr>
                <w:i/>
                <w:sz w:val="2"/>
                <w:szCs w:val="22"/>
              </w:rPr>
            </w:r>
          </w:p>
          <w:p>
            <w:pPr>
              <w:pStyle w:val="Normal"/>
              <w:ind w:hanging="0"/>
              <w:rPr/>
            </w:pPr>
            <w:r>
              <w:rPr>
                <w:b/>
                <w:sz w:val="22"/>
                <w:szCs w:val="22"/>
              </w:rPr>
              <w:t xml:space="preserve">9) </w:t>
            </w:r>
            <w:r>
              <w:rPr>
                <w:b/>
                <w:sz w:val="22"/>
                <w:szCs w:val="22"/>
                <w:lang w:bidi="ur-PK"/>
              </w:rPr>
              <w:t>кількість голосів виборців, поданих за кожного кандидата на посаду сільського/селищного/ міського голови:</w:t>
            </w:r>
          </w:p>
          <w:p>
            <w:pPr>
              <w:pStyle w:val="Normal"/>
              <w:spacing w:before="0" w:after="60"/>
              <w:rPr>
                <w:b/>
                <w:b/>
                <w:sz w:val="6"/>
                <w:szCs w:val="10"/>
                <w:lang w:bidi="ur-PK"/>
              </w:rPr>
            </w:pPr>
            <w:r>
              <w:rPr>
                <w:b/>
                <w:sz w:val="6"/>
                <w:szCs w:val="10"/>
                <w:lang w:bidi="ur-PK"/>
              </w:rPr>
            </w:r>
          </w:p>
        </w:tc>
      </w:tr>
    </w:tbl>
    <w:p>
      <w:pPr>
        <w:pStyle w:val="Normal"/>
        <w:rPr>
          <w:sz w:val="2"/>
        </w:rPr>
      </w:pPr>
      <w:r>
        <w:rPr>
          <w:sz w:val="2"/>
        </w:rPr>
      </w:r>
    </w:p>
    <w:tbl>
      <w:tblPr>
        <w:tblW w:w="10182" w:type="dxa"/>
        <w:jc w:val="left"/>
        <w:tblInd w:w="29" w:type="dxa"/>
        <w:tblCellMar>
          <w:top w:w="0" w:type="dxa"/>
          <w:left w:w="108" w:type="dxa"/>
          <w:bottom w:w="0" w:type="dxa"/>
          <w:right w:w="108" w:type="dxa"/>
        </w:tblCellMar>
        <w:tblLook w:firstRow="0" w:noVBand="0" w:lastRow="0" w:firstColumn="0" w:lastColumn="0" w:noHBand="0" w:val="0000"/>
      </w:tblPr>
      <w:tblGrid>
        <w:gridCol w:w="1035"/>
        <w:gridCol w:w="5983"/>
        <w:gridCol w:w="3164"/>
      </w:tblGrid>
      <w:tr>
        <w:trPr>
          <w:tblHeader w:val="true"/>
          <w:trHeight w:val="717" w:hRule="atLeast"/>
          <w:cantSplit w:val="true"/>
        </w:trPr>
        <w:tc>
          <w:tcPr>
            <w:tcW w:w="1035" w:type="dxa"/>
            <w:tcBorders>
              <w:top w:val="single" w:sz="4" w:space="0" w:color="000000"/>
              <w:left w:val="single" w:sz="4" w:space="0" w:color="000000"/>
              <w:bottom w:val="single" w:sz="4" w:space="0" w:color="000000"/>
            </w:tcBorders>
            <w:shd w:fill="auto" w:val="clear"/>
            <w:vAlign w:val="center"/>
          </w:tcPr>
          <w:p>
            <w:pPr>
              <w:pStyle w:val="Normal"/>
              <w:spacing w:before="0" w:after="0"/>
              <w:ind w:hanging="0"/>
              <w:jc w:val="left"/>
              <w:rPr>
                <w:b/>
                <w:b/>
                <w:sz w:val="14"/>
                <w:szCs w:val="14"/>
              </w:rPr>
            </w:pPr>
            <w:r>
              <w:rPr>
                <w:b/>
                <w:sz w:val="14"/>
                <w:szCs w:val="14"/>
              </w:rPr>
              <w:t>№</w:t>
            </w:r>
          </w:p>
          <w:p>
            <w:pPr>
              <w:pStyle w:val="Normal"/>
              <w:spacing w:before="0" w:after="0"/>
              <w:ind w:hanging="0"/>
              <w:jc w:val="left"/>
              <w:rPr>
                <w:b/>
                <w:b/>
                <w:sz w:val="14"/>
                <w:szCs w:val="14"/>
              </w:rPr>
            </w:pPr>
            <w:r>
              <w:rPr>
                <w:b/>
                <w:sz w:val="14"/>
                <w:szCs w:val="14"/>
              </w:rPr>
              <w:t>з/п</w:t>
            </w:r>
          </w:p>
        </w:tc>
        <w:tc>
          <w:tcPr>
            <w:tcW w:w="5983" w:type="dxa"/>
            <w:tcBorders>
              <w:top w:val="single" w:sz="4" w:space="0" w:color="000000"/>
              <w:left w:val="single" w:sz="4" w:space="0" w:color="000000"/>
              <w:bottom w:val="single" w:sz="4" w:space="0" w:color="000000"/>
            </w:tcBorders>
            <w:shd w:fill="auto" w:val="clear"/>
            <w:vAlign w:val="center"/>
          </w:tcPr>
          <w:p>
            <w:pPr>
              <w:pStyle w:val="Normal"/>
              <w:spacing w:before="0" w:after="0"/>
              <w:ind w:hanging="0"/>
              <w:jc w:val="center"/>
              <w:rPr/>
            </w:pPr>
            <w:r>
              <w:rPr>
                <w:b/>
                <w:sz w:val="14"/>
                <w:szCs w:val="14"/>
                <w:lang w:bidi="ur-PK"/>
              </w:rPr>
              <w:t xml:space="preserve">Прізвище, власне ім’я (усі власні імена) та по батькові (за наявності) </w:t>
              <w:br/>
              <w:t>кандидата на посаду сільського/селищного/міського голови</w:t>
            </w:r>
          </w:p>
          <w:p>
            <w:pPr>
              <w:pStyle w:val="Normal"/>
              <w:spacing w:before="0" w:after="0"/>
              <w:ind w:hanging="0"/>
              <w:jc w:val="center"/>
              <w:rPr/>
            </w:pPr>
            <w:r>
              <w:rPr>
                <w:sz w:val="14"/>
                <w:szCs w:val="14"/>
              </w:rPr>
              <w:t>(у порядку розміщення у виборчому бюлетені)</w:t>
            </w:r>
          </w:p>
        </w:tc>
        <w:tc>
          <w:tcPr>
            <w:tcW w:w="31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ind w:hanging="0"/>
              <w:jc w:val="center"/>
              <w:rPr>
                <w:b/>
                <w:b/>
                <w:sz w:val="14"/>
                <w:szCs w:val="14"/>
              </w:rPr>
            </w:pPr>
            <w:r>
              <w:rPr>
                <w:b/>
                <w:sz w:val="14"/>
                <w:szCs w:val="14"/>
              </w:rPr>
              <w:t>Кількість голосів виборців,</w:t>
            </w:r>
          </w:p>
          <w:p>
            <w:pPr>
              <w:pStyle w:val="Normal"/>
              <w:spacing w:before="0" w:after="0"/>
              <w:ind w:hanging="0"/>
              <w:jc w:val="center"/>
              <w:rPr/>
            </w:pPr>
            <w:r>
              <w:rPr>
                <w:b/>
                <w:sz w:val="14"/>
                <w:szCs w:val="14"/>
              </w:rPr>
              <w:t>поданих за</w:t>
            </w:r>
            <w:r>
              <w:rPr>
                <w:b/>
                <w:sz w:val="14"/>
                <w:szCs w:val="14"/>
                <w:lang w:bidi="ur-PK"/>
              </w:rPr>
              <w:t xml:space="preserve"> кандидата на посаду</w:t>
            </w:r>
          </w:p>
          <w:p>
            <w:pPr>
              <w:pStyle w:val="Normal"/>
              <w:spacing w:before="0" w:after="0"/>
              <w:ind w:hanging="0"/>
              <w:jc w:val="center"/>
              <w:rPr>
                <w:b/>
                <w:b/>
                <w:sz w:val="14"/>
                <w:szCs w:val="14"/>
                <w:lang w:bidi="ur-PK"/>
              </w:rPr>
            </w:pPr>
            <w:r>
              <w:rPr>
                <w:b/>
                <w:sz w:val="14"/>
                <w:szCs w:val="14"/>
                <w:lang w:bidi="ur-PK"/>
              </w:rPr>
              <w:t>сільського/селищного/міського голови</w:t>
            </w:r>
          </w:p>
          <w:p>
            <w:pPr>
              <w:pStyle w:val="Normal"/>
              <w:spacing w:before="0" w:after="0"/>
              <w:ind w:hanging="0"/>
              <w:jc w:val="center"/>
              <w:rPr>
                <w:sz w:val="14"/>
                <w:szCs w:val="14"/>
              </w:rPr>
            </w:pPr>
            <w:r>
              <w:rPr>
                <w:sz w:val="14"/>
                <w:szCs w:val="14"/>
                <w:lang w:bidi="ur-PK"/>
              </w:rPr>
              <w:t>(цифрами)</w:t>
            </w:r>
          </w:p>
        </w:tc>
      </w:tr>
      <w:tr>
        <w:trPr>
          <w:trHeight w:val="510" w:hRule="exact"/>
          <w:cantSplit w:val="true"/>
        </w:trPr>
        <w:tc>
          <w:tcPr>
            <w:tcW w:w="1035" w:type="dxa"/>
            <w:tcBorders>
              <w:top w:val="single" w:sz="4" w:space="0" w:color="000000"/>
              <w:left w:val="single" w:sz="4" w:space="0" w:color="000000"/>
              <w:bottom w:val="single" w:sz="4" w:space="0" w:color="000000"/>
            </w:tcBorders>
            <w:shd w:fill="auto" w:val="clear"/>
            <w:vAlign w:val="center"/>
          </w:tcPr>
          <w:p>
            <w:pPr>
              <w:pStyle w:val="Normal"/>
              <w:spacing w:before="0" w:after="60"/>
              <w:ind w:hanging="0"/>
              <w:rPr/>
            </w:pPr>
            <w:r>
              <w:rPr>
                <w:sz w:val="22"/>
                <w:szCs w:val="22"/>
              </w:rPr>
              <w:t>1</w:t>
            </w:r>
          </w:p>
        </w:tc>
        <w:tc>
          <w:tcPr>
            <w:tcW w:w="5983" w:type="dxa"/>
            <w:tcBorders>
              <w:top w:val="single" w:sz="4" w:space="0" w:color="000000"/>
              <w:left w:val="single" w:sz="4" w:space="0" w:color="000000"/>
              <w:bottom w:val="single" w:sz="4" w:space="0" w:color="000000"/>
            </w:tcBorders>
            <w:shd w:fill="auto" w:val="clear"/>
            <w:vAlign w:val="center"/>
          </w:tcPr>
          <w:p>
            <w:pPr>
              <w:pStyle w:val="Normal"/>
              <w:spacing w:before="0" w:after="60"/>
              <w:ind w:firstLine="35"/>
              <w:jc w:val="left"/>
              <w:rPr/>
            </w:pPr>
            <w:r>
              <w:rPr>
                <w:sz w:val="22"/>
                <w:szCs w:val="22"/>
              </w:rPr>
              <w:t>Поліщук Ігор Ігорович</w:t>
            </w:r>
          </w:p>
        </w:tc>
        <w:tc>
          <w:tcPr>
            <w:tcW w:w="31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60"/>
              <w:ind w:hanging="0"/>
              <w:jc w:val="center"/>
              <w:rPr>
                <w:sz w:val="20"/>
              </w:rPr>
            </w:pPr>
            <w:r>
              <w:rPr>
                <w:sz w:val="22"/>
                <w:szCs w:val="22"/>
              </w:rPr>
              <w:t>24355</w:t>
            </w:r>
          </w:p>
        </w:tc>
      </w:tr>
      <w:tr>
        <w:trPr>
          <w:trHeight w:val="510" w:hRule="exact"/>
          <w:cantSplit w:val="true"/>
        </w:trPr>
        <w:tc>
          <w:tcPr>
            <w:tcW w:w="1035" w:type="dxa"/>
            <w:tcBorders>
              <w:top w:val="single" w:sz="4" w:space="0" w:color="000000"/>
              <w:left w:val="single" w:sz="4" w:space="0" w:color="000000"/>
              <w:bottom w:val="single" w:sz="4" w:space="0" w:color="000000"/>
            </w:tcBorders>
            <w:shd w:fill="auto" w:val="clear"/>
            <w:vAlign w:val="center"/>
          </w:tcPr>
          <w:p>
            <w:pPr>
              <w:pStyle w:val="Normal"/>
              <w:spacing w:before="0" w:after="60"/>
              <w:ind w:hanging="0"/>
              <w:rPr/>
            </w:pPr>
            <w:r>
              <w:rPr>
                <w:sz w:val="22"/>
                <w:szCs w:val="22"/>
              </w:rPr>
              <w:t>2</w:t>
            </w:r>
          </w:p>
        </w:tc>
        <w:tc>
          <w:tcPr>
            <w:tcW w:w="5983" w:type="dxa"/>
            <w:tcBorders>
              <w:top w:val="single" w:sz="4" w:space="0" w:color="000000"/>
              <w:left w:val="single" w:sz="4" w:space="0" w:color="000000"/>
              <w:bottom w:val="single" w:sz="4" w:space="0" w:color="000000"/>
            </w:tcBorders>
            <w:shd w:fill="auto" w:val="clear"/>
            <w:vAlign w:val="center"/>
          </w:tcPr>
          <w:p>
            <w:pPr>
              <w:pStyle w:val="Normal"/>
              <w:spacing w:before="0" w:after="60"/>
              <w:ind w:firstLine="35"/>
              <w:jc w:val="left"/>
              <w:rPr/>
            </w:pPr>
            <w:r>
              <w:rPr>
                <w:sz w:val="22"/>
                <w:szCs w:val="22"/>
              </w:rPr>
              <w:t>Шиба Богдан Павлович</w:t>
            </w:r>
          </w:p>
        </w:tc>
        <w:tc>
          <w:tcPr>
            <w:tcW w:w="31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60"/>
              <w:ind w:hanging="0"/>
              <w:jc w:val="center"/>
              <w:rPr>
                <w:sz w:val="20"/>
              </w:rPr>
            </w:pPr>
            <w:r>
              <w:rPr>
                <w:sz w:val="22"/>
                <w:szCs w:val="22"/>
              </w:rPr>
              <w:t>19093</w:t>
            </w:r>
          </w:p>
        </w:tc>
      </w:tr>
    </w:tbl>
    <w:p>
      <w:pPr>
        <w:pStyle w:val="Normal"/>
        <w:spacing w:before="0" w:after="0"/>
        <w:ind w:left="142" w:hanging="0"/>
        <w:rPr>
          <w:b/>
          <w:b/>
          <w:sz w:val="22"/>
          <w:szCs w:val="22"/>
        </w:rPr>
      </w:pPr>
      <w:r>
        <w:rPr>
          <w:b/>
          <w:sz w:val="22"/>
          <w:szCs w:val="22"/>
        </w:rPr>
      </w:r>
    </w:p>
    <w:p>
      <w:pPr>
        <w:pStyle w:val="Normal"/>
        <w:spacing w:before="0" w:after="0"/>
        <w:ind w:left="142" w:hanging="0"/>
        <w:rPr>
          <w:b/>
          <w:b/>
          <w:sz w:val="22"/>
          <w:szCs w:val="22"/>
        </w:rPr>
      </w:pPr>
      <w:r>
        <w:rPr>
          <w:b/>
          <w:sz w:val="22"/>
          <w:szCs w:val="22"/>
        </w:rPr>
        <w:t xml:space="preserve">10) найбільшу кількість голосів виборців у єдиному одномандатному виборчому окрузі набрали кандидати на посаду сільського/селищного/міського голови: </w:t>
      </w:r>
    </w:p>
    <w:p>
      <w:pPr>
        <w:pStyle w:val="Normal"/>
        <w:spacing w:before="0" w:after="0"/>
        <w:ind w:left="142" w:hanging="0"/>
        <w:rPr>
          <w:b/>
          <w:b/>
          <w:sz w:val="10"/>
          <w:szCs w:val="22"/>
        </w:rPr>
      </w:pPr>
      <w:r>
        <w:rPr>
          <w:b/>
          <w:sz w:val="10"/>
          <w:szCs w:val="22"/>
        </w:rPr>
      </w:r>
    </w:p>
    <w:p>
      <w:pPr>
        <w:pStyle w:val="Normal"/>
        <w:spacing w:before="0" w:after="0"/>
        <w:ind w:hanging="0"/>
        <w:rPr>
          <w:b/>
          <w:b/>
          <w:sz w:val="2"/>
          <w:szCs w:val="16"/>
        </w:rPr>
      </w:pPr>
      <w:r>
        <w:rPr>
          <w:b/>
          <w:sz w:val="2"/>
          <w:szCs w:val="16"/>
        </w:rPr>
      </w:r>
    </w:p>
    <w:tbl>
      <w:tblPr>
        <w:tblW w:w="10216" w:type="dxa"/>
        <w:jc w:val="left"/>
        <w:tblInd w:w="0" w:type="dxa"/>
        <w:tblCellMar>
          <w:top w:w="0" w:type="dxa"/>
          <w:left w:w="108" w:type="dxa"/>
          <w:bottom w:w="0" w:type="dxa"/>
          <w:right w:w="108" w:type="dxa"/>
        </w:tblCellMar>
        <w:tblLook w:firstRow="0" w:noVBand="0" w:lastRow="0" w:firstColumn="0" w:lastColumn="0" w:noHBand="0" w:val="0000"/>
      </w:tblPr>
      <w:tblGrid>
        <w:gridCol w:w="566"/>
        <w:gridCol w:w="5812"/>
        <w:gridCol w:w="1843"/>
        <w:gridCol w:w="1994"/>
      </w:tblGrid>
      <w:tr>
        <w:trPr/>
        <w:tc>
          <w:tcPr>
            <w:tcW w:w="566" w:type="dxa"/>
            <w:tcBorders>
              <w:top w:val="single" w:sz="4" w:space="0" w:color="000000"/>
              <w:left w:val="single" w:sz="4" w:space="0" w:color="000000"/>
              <w:bottom w:val="single" w:sz="4" w:space="0" w:color="000000"/>
            </w:tcBorders>
            <w:shd w:fill="auto" w:val="clear"/>
            <w:vAlign w:val="center"/>
          </w:tcPr>
          <w:p>
            <w:pPr>
              <w:pStyle w:val="Normal"/>
              <w:spacing w:before="0" w:after="0"/>
              <w:ind w:hanging="0"/>
              <w:jc w:val="center"/>
              <w:rPr>
                <w:b/>
                <w:b/>
                <w:sz w:val="14"/>
                <w:szCs w:val="14"/>
              </w:rPr>
            </w:pPr>
            <w:r>
              <w:rPr>
                <w:b/>
                <w:sz w:val="14"/>
                <w:szCs w:val="14"/>
              </w:rPr>
              <w:t xml:space="preserve">№ </w:t>
            </w:r>
            <w:r>
              <w:rPr>
                <w:b/>
                <w:sz w:val="14"/>
                <w:szCs w:val="14"/>
              </w:rPr>
              <w:t>з/п</w:t>
            </w:r>
          </w:p>
        </w:tc>
        <w:tc>
          <w:tcPr>
            <w:tcW w:w="5812" w:type="dxa"/>
            <w:tcBorders>
              <w:top w:val="single" w:sz="4" w:space="0" w:color="000000"/>
              <w:left w:val="single" w:sz="4" w:space="0" w:color="000000"/>
              <w:bottom w:val="single" w:sz="4" w:space="0" w:color="000000"/>
            </w:tcBorders>
            <w:shd w:fill="auto" w:val="clear"/>
            <w:vAlign w:val="center"/>
          </w:tcPr>
          <w:p>
            <w:pPr>
              <w:pStyle w:val="Normal"/>
              <w:spacing w:before="0" w:after="0"/>
              <w:ind w:hanging="0"/>
              <w:jc w:val="center"/>
              <w:rPr>
                <w:b/>
                <w:b/>
                <w:sz w:val="14"/>
                <w:szCs w:val="14"/>
              </w:rPr>
            </w:pPr>
            <w:r>
              <w:rPr>
                <w:b/>
                <w:sz w:val="14"/>
                <w:szCs w:val="14"/>
              </w:rPr>
              <w:t xml:space="preserve">Прізвище, власне ім’я (усі власні імена) та по батькові (за наявності) </w:t>
            </w:r>
          </w:p>
          <w:p>
            <w:pPr>
              <w:pStyle w:val="Normal"/>
              <w:spacing w:before="0" w:after="0"/>
              <w:ind w:hanging="0"/>
              <w:jc w:val="center"/>
              <w:rPr>
                <w:b/>
                <w:b/>
                <w:sz w:val="14"/>
                <w:szCs w:val="14"/>
              </w:rPr>
            </w:pPr>
            <w:r>
              <w:rPr>
                <w:b/>
                <w:sz w:val="14"/>
                <w:szCs w:val="14"/>
              </w:rPr>
              <w:t>кандидата на посаду сільського/селищного/міського голови</w:t>
            </w:r>
          </w:p>
        </w:tc>
        <w:tc>
          <w:tcPr>
            <w:tcW w:w="1843" w:type="dxa"/>
            <w:tcBorders>
              <w:top w:val="single" w:sz="4" w:space="0" w:color="000000"/>
              <w:left w:val="single" w:sz="4" w:space="0" w:color="000000"/>
              <w:bottom w:val="single" w:sz="4" w:space="0" w:color="000000"/>
            </w:tcBorders>
            <w:shd w:fill="auto" w:val="clear"/>
            <w:vAlign w:val="center"/>
          </w:tcPr>
          <w:p>
            <w:pPr>
              <w:pStyle w:val="Normal"/>
              <w:spacing w:before="0" w:after="0"/>
              <w:ind w:hanging="0"/>
              <w:jc w:val="center"/>
              <w:rPr/>
            </w:pPr>
            <w:r>
              <w:rPr>
                <w:b/>
                <w:sz w:val="14"/>
                <w:szCs w:val="14"/>
              </w:rPr>
              <w:t>Кількість голосів виборців, поданих за кандидата на посаду сільського/селищного/ міського голови</w:t>
            </w:r>
          </w:p>
          <w:p>
            <w:pPr>
              <w:pStyle w:val="Normal"/>
              <w:spacing w:before="0" w:after="0"/>
              <w:ind w:hanging="0"/>
              <w:jc w:val="center"/>
              <w:rPr>
                <w:sz w:val="14"/>
                <w:szCs w:val="14"/>
              </w:rPr>
            </w:pPr>
            <w:r>
              <w:rPr>
                <w:sz w:val="14"/>
                <w:szCs w:val="14"/>
              </w:rPr>
              <w:t>(цифрами)</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ind w:hanging="0"/>
              <w:jc w:val="center"/>
              <w:rPr>
                <w:b/>
                <w:b/>
                <w:sz w:val="14"/>
                <w:szCs w:val="14"/>
              </w:rPr>
            </w:pPr>
            <w:r>
              <w:rPr>
                <w:b/>
                <w:sz w:val="14"/>
                <w:szCs w:val="14"/>
              </w:rPr>
              <w:t>Відсоток голосів виборців, поданих за кандидата на посаду сільського/ селищного/міського голови, у відношенні до кількості виборців, які взяли участь у голосуванні в єдиному одномандатному виборчому окрузі</w:t>
            </w:r>
          </w:p>
          <w:p>
            <w:pPr>
              <w:pStyle w:val="Normal"/>
              <w:spacing w:before="0" w:after="0"/>
              <w:ind w:hanging="0"/>
              <w:jc w:val="center"/>
              <w:rPr>
                <w:sz w:val="14"/>
                <w:szCs w:val="14"/>
              </w:rPr>
            </w:pPr>
            <w:r>
              <w:rPr>
                <w:sz w:val="14"/>
                <w:szCs w:val="14"/>
              </w:rPr>
              <w:t>(цифрами)</w:t>
            </w:r>
          </w:p>
        </w:tc>
      </w:tr>
      <w:tr>
        <w:trPr>
          <w:trHeight w:val="510" w:hRule="exact"/>
          <w:cantSplit w:val="true"/>
        </w:trPr>
        <w:tc>
          <w:tcPr>
            <w:tcW w:w="566" w:type="dxa"/>
            <w:tcBorders>
              <w:top w:val="single" w:sz="4" w:space="0" w:color="000000"/>
              <w:left w:val="single" w:sz="4" w:space="0" w:color="000000"/>
              <w:bottom w:val="single" w:sz="4" w:space="0" w:color="000000"/>
            </w:tcBorders>
            <w:shd w:fill="auto" w:val="clear"/>
            <w:vAlign w:val="center"/>
          </w:tcPr>
          <w:p>
            <w:pPr>
              <w:pStyle w:val="Style31"/>
              <w:snapToGrid w:val="false"/>
              <w:spacing w:before="0" w:after="0"/>
              <w:ind w:hanging="0"/>
              <w:jc w:val="center"/>
              <w:rPr>
                <w:sz w:val="22"/>
                <w:szCs w:val="22"/>
              </w:rPr>
            </w:pPr>
            <w:r>
              <w:rPr>
                <w:sz w:val="22"/>
                <w:szCs w:val="22"/>
              </w:rPr>
              <w:t>1</w:t>
            </w:r>
          </w:p>
        </w:tc>
        <w:tc>
          <w:tcPr>
            <w:tcW w:w="5812" w:type="dxa"/>
            <w:tcBorders>
              <w:top w:val="single" w:sz="4" w:space="0" w:color="000000"/>
              <w:left w:val="single" w:sz="4" w:space="0" w:color="000000"/>
              <w:bottom w:val="single" w:sz="4" w:space="0" w:color="000000"/>
            </w:tcBorders>
            <w:shd w:fill="auto" w:val="clear"/>
            <w:vAlign w:val="center"/>
          </w:tcPr>
          <w:p>
            <w:pPr>
              <w:pStyle w:val="Style31"/>
              <w:snapToGrid w:val="false"/>
              <w:spacing w:before="60" w:after="60"/>
              <w:ind w:hanging="0"/>
              <w:jc w:val="left"/>
              <w:rPr>
                <w:sz w:val="22"/>
                <w:szCs w:val="22"/>
              </w:rPr>
            </w:pPr>
            <w:r>
              <w:rPr>
                <w:sz w:val="22"/>
                <w:szCs w:val="22"/>
              </w:rPr>
              <w:t>Поліщук Ігор Ігорович</w:t>
            </w:r>
          </w:p>
        </w:tc>
        <w:tc>
          <w:tcPr>
            <w:tcW w:w="1843" w:type="dxa"/>
            <w:tcBorders>
              <w:top w:val="single" w:sz="4" w:space="0" w:color="000000"/>
              <w:left w:val="single" w:sz="4" w:space="0" w:color="000000"/>
              <w:bottom w:val="single" w:sz="4" w:space="0" w:color="000000"/>
            </w:tcBorders>
            <w:shd w:fill="auto" w:val="clear"/>
            <w:vAlign w:val="center"/>
          </w:tcPr>
          <w:p>
            <w:pPr>
              <w:pStyle w:val="Style31"/>
              <w:snapToGrid w:val="false"/>
              <w:spacing w:before="0" w:after="0"/>
              <w:ind w:hanging="0"/>
              <w:jc w:val="center"/>
              <w:rPr>
                <w:sz w:val="22"/>
                <w:szCs w:val="22"/>
              </w:rPr>
            </w:pPr>
            <w:r>
              <w:rPr>
                <w:sz w:val="22"/>
                <w:szCs w:val="22"/>
              </w:rPr>
              <w:t>24355</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31"/>
              <w:snapToGrid w:val="false"/>
              <w:spacing w:before="0" w:after="0"/>
              <w:ind w:hanging="0"/>
              <w:jc w:val="center"/>
              <w:rPr>
                <w:sz w:val="22"/>
                <w:szCs w:val="22"/>
              </w:rPr>
            </w:pPr>
            <w:r>
              <w:rPr>
                <w:sz w:val="22"/>
                <w:szCs w:val="22"/>
              </w:rPr>
              <w:t>54.60</w:t>
            </w:r>
          </w:p>
        </w:tc>
      </w:tr>
    </w:tbl>
    <w:p>
      <w:pPr>
        <w:pStyle w:val="Normal"/>
        <w:rPr>
          <w:sz w:val="22"/>
          <w:szCs w:val="22"/>
          <w:vertAlign w:val="superscript"/>
        </w:rPr>
      </w:pPr>
      <w:r>
        <w:rPr>
          <w:sz w:val="22"/>
          <w:szCs w:val="22"/>
          <w:vertAlign w:val="superscript"/>
        </w:rPr>
      </w:r>
    </w:p>
    <w:p>
      <w:pPr>
        <w:pStyle w:val="Normal"/>
        <w:rPr>
          <w:sz w:val="24"/>
        </w:rPr>
      </w:pPr>
      <w:r>
        <w:rPr>
          <w:sz w:val="24"/>
        </w:rPr>
        <w:t>Цей протокол складено у двох примірниках.</w:t>
      </w:r>
    </w:p>
    <w:p>
      <w:pPr>
        <w:pStyle w:val="Normal"/>
        <w:rPr>
          <w:sz w:val="24"/>
        </w:rPr>
      </w:pPr>
      <w:r>
        <w:rPr>
          <w:sz w:val="24"/>
        </w:rPr>
        <w:t>Примірники протоколу нумеруються і мають однакову юридичну силу.</w:t>
      </w:r>
    </w:p>
    <w:p>
      <w:pPr>
        <w:pStyle w:val="Normal"/>
        <w:rPr>
          <w:sz w:val="2"/>
          <w:szCs w:val="12"/>
        </w:rPr>
      </w:pPr>
      <w:r>
        <w:rPr>
          <w:sz w:val="2"/>
          <w:szCs w:val="12"/>
        </w:rPr>
      </w:r>
    </w:p>
    <w:p>
      <w:pPr>
        <w:pStyle w:val="Normal"/>
        <w:rPr>
          <w:sz w:val="2"/>
          <w:szCs w:val="12"/>
        </w:rPr>
      </w:pPr>
      <w:r>
        <w:rPr>
          <w:sz w:val="2"/>
          <w:szCs w:val="12"/>
        </w:rPr>
      </w:r>
    </w:p>
    <w:p>
      <w:pPr>
        <w:pStyle w:val="Normal"/>
        <w:ind w:hanging="0"/>
        <w:rPr>
          <w:sz w:val="2"/>
          <w:szCs w:val="12"/>
        </w:rPr>
      </w:pPr>
      <w:r>
        <w:rPr>
          <w:sz w:val="2"/>
          <w:szCs w:val="12"/>
        </w:rPr>
      </w:r>
    </w:p>
    <w:tbl>
      <w:tblPr>
        <w:tblW w:w="10206" w:type="dxa"/>
        <w:jc w:val="left"/>
        <w:tblInd w:w="0" w:type="dxa"/>
        <w:tblCellMar>
          <w:top w:w="0" w:type="dxa"/>
          <w:left w:w="108" w:type="dxa"/>
          <w:bottom w:w="0" w:type="dxa"/>
          <w:right w:w="108" w:type="dxa"/>
        </w:tblCellMar>
        <w:tblLook w:firstRow="0" w:noVBand="0" w:lastRow="0" w:firstColumn="0" w:lastColumn="0" w:noHBand="0" w:val="0000"/>
      </w:tblPr>
      <w:tblGrid>
        <w:gridCol w:w="4864"/>
        <w:gridCol w:w="2126"/>
        <w:gridCol w:w="282"/>
        <w:gridCol w:w="2933"/>
      </w:tblGrid>
      <w:tr>
        <w:trPr>
          <w:trHeight w:val="92" w:hRule="atLeast"/>
          <w:cantSplit w:val="true"/>
        </w:trPr>
        <w:tc>
          <w:tcPr>
            <w:tcW w:w="4864" w:type="dxa"/>
            <w:tcBorders/>
            <w:shd w:fill="auto" w:val="clear"/>
          </w:tcPr>
          <w:p>
            <w:pPr>
              <w:pStyle w:val="Normal"/>
              <w:spacing w:before="0" w:after="60"/>
              <w:ind w:hanging="0"/>
              <w:jc w:val="center"/>
              <w:rPr/>
            </w:pPr>
            <w:r>
              <w:rPr>
                <w:sz w:val="24"/>
                <w:szCs w:val="24"/>
              </w:rPr>
              <w:t>Голова</w:t>
              <w:br/>
              <w:t xml:space="preserve">територіальної виборчої </w:t>
            </w:r>
            <w:r>
              <w:rPr>
                <w:sz w:val="24"/>
                <w:szCs w:val="24"/>
                <w:vertAlign w:val="superscript"/>
              </w:rPr>
              <w:t xml:space="preserve"> </w:t>
            </w:r>
            <w:r>
              <w:rPr>
                <w:sz w:val="24"/>
                <w:szCs w:val="24"/>
              </w:rPr>
              <w:t>комісії</w:t>
            </w:r>
          </w:p>
        </w:tc>
        <w:tc>
          <w:tcPr>
            <w:tcW w:w="2126" w:type="dxa"/>
            <w:tcBorders>
              <w:bottom w:val="single" w:sz="4" w:space="0" w:color="000000"/>
            </w:tcBorders>
            <w:shd w:fill="auto" w:val="clear"/>
          </w:tcPr>
          <w:p>
            <w:pPr>
              <w:pStyle w:val="Normal"/>
              <w:snapToGrid w:val="false"/>
              <w:spacing w:before="0" w:after="60"/>
              <w:ind w:hanging="0"/>
              <w:jc w:val="center"/>
              <w:rPr>
                <w:sz w:val="22"/>
                <w:szCs w:val="22"/>
              </w:rPr>
            </w:pPr>
            <w:r>
              <w:rPr>
                <w:sz w:val="22"/>
                <w:szCs w:val="22"/>
              </w:rPr>
            </w:r>
          </w:p>
        </w:tc>
        <w:tc>
          <w:tcPr>
            <w:tcW w:w="282" w:type="dxa"/>
            <w:tcBorders/>
            <w:shd w:fill="auto" w:val="clear"/>
          </w:tcPr>
          <w:p>
            <w:pPr>
              <w:pStyle w:val="Normal"/>
              <w:snapToGrid w:val="false"/>
              <w:spacing w:before="0" w:after="60"/>
              <w:ind w:hanging="0"/>
              <w:rPr>
                <w:sz w:val="22"/>
                <w:szCs w:val="22"/>
              </w:rPr>
            </w:pPr>
            <w:r>
              <w:rPr>
                <w:sz w:val="22"/>
                <w:szCs w:val="22"/>
              </w:rPr>
            </w:r>
          </w:p>
        </w:tc>
        <w:tc>
          <w:tcPr>
            <w:tcW w:w="2933" w:type="dxa"/>
            <w:tcBorders>
              <w:bottom w:val="single" w:sz="4" w:space="0" w:color="000000"/>
            </w:tcBorders>
            <w:shd w:fill="auto" w:val="clear"/>
          </w:tcPr>
          <w:p>
            <w:pPr>
              <w:pStyle w:val="Normal"/>
              <w:snapToGrid w:val="false"/>
              <w:ind w:hanging="0"/>
              <w:jc w:val="center"/>
              <w:rPr>
                <w:sz w:val="22"/>
                <w:szCs w:val="22"/>
                <w:vertAlign w:val="superscript"/>
              </w:rPr>
            </w:pPr>
            <w:r>
              <w:rPr>
                <w:sz w:val="22"/>
                <w:szCs w:val="22"/>
                <w:vertAlign w:val="superscript"/>
              </w:rPr>
            </w:r>
          </w:p>
          <w:p>
            <w:pPr>
              <w:pStyle w:val="Normal"/>
              <w:snapToGrid w:val="false"/>
              <w:spacing w:before="0" w:after="60"/>
              <w:ind w:hanging="0"/>
              <w:jc w:val="center"/>
              <w:rPr>
                <w:sz w:val="24"/>
                <w:szCs w:val="24"/>
              </w:rPr>
            </w:pPr>
            <w:r>
              <w:rPr>
                <w:sz w:val="24"/>
                <w:szCs w:val="24"/>
              </w:rPr>
              <w:t>Парфенюк М. І.</w:t>
            </w:r>
          </w:p>
        </w:tc>
      </w:tr>
      <w:tr>
        <w:trPr>
          <w:trHeight w:val="251" w:hRule="atLeast"/>
          <w:cantSplit w:val="true"/>
        </w:trPr>
        <w:tc>
          <w:tcPr>
            <w:tcW w:w="4864" w:type="dxa"/>
            <w:tcBorders/>
            <w:shd w:fill="auto" w:val="clear"/>
          </w:tcPr>
          <w:p>
            <w:pPr>
              <w:pStyle w:val="Normal"/>
              <w:spacing w:before="0" w:after="60"/>
              <w:ind w:hanging="0"/>
              <w:jc w:val="center"/>
              <w:rPr/>
            </w:pPr>
            <w:r>
              <w:rPr>
                <w:sz w:val="24"/>
                <w:szCs w:val="24"/>
              </w:rPr>
              <w:t>Заступник голови</w:t>
              <w:br/>
              <w:t xml:space="preserve">територіальної виборчої </w:t>
            </w:r>
            <w:r>
              <w:rPr>
                <w:sz w:val="24"/>
                <w:szCs w:val="24"/>
                <w:vertAlign w:val="superscript"/>
              </w:rPr>
              <w:t xml:space="preserve"> </w:t>
            </w:r>
            <w:r>
              <w:rPr>
                <w:sz w:val="24"/>
                <w:szCs w:val="24"/>
              </w:rPr>
              <w:t>комісії</w:t>
            </w:r>
          </w:p>
        </w:tc>
        <w:tc>
          <w:tcPr>
            <w:tcW w:w="2126" w:type="dxa"/>
            <w:tcBorders>
              <w:top w:val="single" w:sz="4" w:space="0" w:color="000000"/>
              <w:bottom w:val="single" w:sz="4" w:space="0" w:color="000000"/>
            </w:tcBorders>
            <w:shd w:fill="auto" w:val="clear"/>
          </w:tcPr>
          <w:p>
            <w:pPr>
              <w:pStyle w:val="Normal"/>
              <w:spacing w:before="0" w:after="60"/>
              <w:ind w:hanging="0"/>
              <w:jc w:val="center"/>
              <w:rPr>
                <w:sz w:val="22"/>
                <w:szCs w:val="22"/>
              </w:rPr>
            </w:pPr>
            <w:r>
              <w:rPr>
                <w:sz w:val="22"/>
                <w:szCs w:val="22"/>
                <w:vertAlign w:val="superscript"/>
              </w:rPr>
              <w:t>(підпис)</w:t>
            </w:r>
          </w:p>
        </w:tc>
        <w:tc>
          <w:tcPr>
            <w:tcW w:w="282" w:type="dxa"/>
            <w:tcBorders/>
            <w:shd w:fill="auto" w:val="clear"/>
          </w:tcPr>
          <w:p>
            <w:pPr>
              <w:pStyle w:val="Normal"/>
              <w:snapToGrid w:val="false"/>
              <w:spacing w:before="0" w:after="60"/>
              <w:ind w:right="-113" w:hanging="0"/>
              <w:rPr>
                <w:sz w:val="22"/>
                <w:szCs w:val="22"/>
              </w:rPr>
            </w:pPr>
            <w:r>
              <w:rPr>
                <w:sz w:val="22"/>
                <w:szCs w:val="22"/>
              </w:rPr>
            </w:r>
          </w:p>
        </w:tc>
        <w:tc>
          <w:tcPr>
            <w:tcW w:w="2933" w:type="dxa"/>
            <w:tcBorders>
              <w:top w:val="single" w:sz="4" w:space="0" w:color="000000"/>
              <w:bottom w:val="single" w:sz="4" w:space="0" w:color="000000"/>
            </w:tcBorders>
            <w:shd w:fill="auto" w:val="clear"/>
          </w:tcPr>
          <w:p>
            <w:pPr>
              <w:pStyle w:val="Normal"/>
              <w:ind w:right="-113" w:hanging="0"/>
              <w:jc w:val="center"/>
              <w:rPr>
                <w:sz w:val="24"/>
                <w:szCs w:val="24"/>
              </w:rPr>
            </w:pPr>
            <w:r>
              <w:rPr>
                <w:sz w:val="22"/>
                <w:szCs w:val="22"/>
                <w:vertAlign w:val="superscript"/>
              </w:rPr>
              <w:t>(прізвище та ініціали)</w:t>
            </w:r>
          </w:p>
          <w:p>
            <w:pPr>
              <w:pStyle w:val="Normal"/>
              <w:spacing w:before="0" w:after="60"/>
              <w:ind w:right="-113" w:hanging="0"/>
              <w:jc w:val="center"/>
              <w:rPr>
                <w:sz w:val="22"/>
                <w:szCs w:val="22"/>
                <w:vertAlign w:val="superscript"/>
              </w:rPr>
            </w:pPr>
            <w:r>
              <w:rPr>
                <w:sz w:val="24"/>
                <w:szCs w:val="24"/>
              </w:rPr>
              <w:t>Юрковська О. Ю.</w:t>
            </w:r>
          </w:p>
        </w:tc>
      </w:tr>
      <w:tr>
        <w:trPr>
          <w:trHeight w:val="643" w:hRule="atLeast"/>
          <w:cantSplit w:val="true"/>
        </w:trPr>
        <w:tc>
          <w:tcPr>
            <w:tcW w:w="4864" w:type="dxa"/>
            <w:tcBorders/>
            <w:shd w:fill="auto" w:val="clear"/>
            <w:vAlign w:val="center"/>
          </w:tcPr>
          <w:p>
            <w:pPr>
              <w:pStyle w:val="Normal"/>
              <w:spacing w:before="0" w:after="60"/>
              <w:ind w:hanging="0"/>
              <w:jc w:val="center"/>
              <w:rPr/>
            </w:pPr>
            <w:r>
              <w:rPr>
                <w:sz w:val="24"/>
                <w:szCs w:val="24"/>
              </w:rPr>
              <w:t>Секретар</w:t>
              <w:br/>
              <w:t>територіальної виборчої комісії</w:t>
            </w:r>
          </w:p>
        </w:tc>
        <w:tc>
          <w:tcPr>
            <w:tcW w:w="2126" w:type="dxa"/>
            <w:tcBorders>
              <w:top w:val="single" w:sz="4" w:space="0" w:color="000000"/>
              <w:bottom w:val="single" w:sz="4" w:space="0" w:color="000000"/>
            </w:tcBorders>
            <w:shd w:fill="auto" w:val="clear"/>
          </w:tcPr>
          <w:p>
            <w:pPr>
              <w:pStyle w:val="Normal"/>
              <w:ind w:hanging="0"/>
              <w:jc w:val="center"/>
              <w:rPr>
                <w:sz w:val="22"/>
                <w:szCs w:val="22"/>
                <w:vertAlign w:val="superscript"/>
              </w:rPr>
            </w:pPr>
            <w:r>
              <w:rPr>
                <w:sz w:val="22"/>
                <w:szCs w:val="22"/>
                <w:vertAlign w:val="superscript"/>
              </w:rPr>
              <w:t>(підпис)</w:t>
            </w:r>
          </w:p>
          <w:p>
            <w:pPr>
              <w:pStyle w:val="Normal"/>
              <w:ind w:hanging="0"/>
              <w:jc w:val="center"/>
              <w:rPr>
                <w:sz w:val="2"/>
                <w:szCs w:val="22"/>
                <w:vertAlign w:val="superscript"/>
              </w:rPr>
            </w:pPr>
            <w:r>
              <w:rPr>
                <w:sz w:val="2"/>
                <w:szCs w:val="22"/>
                <w:vertAlign w:val="superscript"/>
              </w:rPr>
            </w:r>
          </w:p>
          <w:p>
            <w:pPr>
              <w:pStyle w:val="Normal"/>
              <w:spacing w:before="0" w:after="60"/>
              <w:ind w:hanging="0"/>
              <w:jc w:val="center"/>
              <w:rPr>
                <w:sz w:val="22"/>
                <w:szCs w:val="22"/>
              </w:rPr>
            </w:pPr>
            <w:r>
              <w:rPr>
                <w:sz w:val="22"/>
                <w:szCs w:val="22"/>
              </w:rPr>
            </w:r>
          </w:p>
        </w:tc>
        <w:tc>
          <w:tcPr>
            <w:tcW w:w="282" w:type="dxa"/>
            <w:vMerge w:val="restart"/>
            <w:tcBorders/>
            <w:shd w:fill="auto" w:val="clear"/>
          </w:tcPr>
          <w:p>
            <w:pPr>
              <w:pStyle w:val="Normal"/>
              <w:snapToGrid w:val="false"/>
              <w:spacing w:before="0" w:after="60"/>
              <w:ind w:hanging="0"/>
              <w:rPr>
                <w:sz w:val="22"/>
                <w:szCs w:val="22"/>
              </w:rPr>
            </w:pPr>
            <w:r>
              <w:rPr>
                <w:sz w:val="22"/>
                <w:szCs w:val="22"/>
              </w:rPr>
            </w:r>
          </w:p>
        </w:tc>
        <w:tc>
          <w:tcPr>
            <w:tcW w:w="2933" w:type="dxa"/>
            <w:tcBorders>
              <w:top w:val="single" w:sz="4" w:space="0" w:color="000000"/>
              <w:bottom w:val="single" w:sz="4" w:space="0" w:color="000000"/>
            </w:tcBorders>
            <w:shd w:fill="auto" w:val="clear"/>
          </w:tcPr>
          <w:p>
            <w:pPr>
              <w:pStyle w:val="Normal"/>
              <w:ind w:hanging="0"/>
              <w:jc w:val="center"/>
              <w:rPr>
                <w:sz w:val="22"/>
                <w:szCs w:val="22"/>
                <w:vertAlign w:val="superscript"/>
              </w:rPr>
            </w:pPr>
            <w:r>
              <w:rPr>
                <w:sz w:val="22"/>
                <w:szCs w:val="22"/>
                <w:vertAlign w:val="superscript"/>
              </w:rPr>
              <w:t>(прізвище та ініціали)</w:t>
            </w:r>
          </w:p>
          <w:p>
            <w:pPr>
              <w:pStyle w:val="Normal"/>
              <w:spacing w:before="0" w:after="60"/>
              <w:ind w:hanging="0"/>
              <w:jc w:val="center"/>
              <w:rPr>
                <w:sz w:val="24"/>
                <w:szCs w:val="24"/>
              </w:rPr>
            </w:pPr>
            <w:r>
              <w:rPr>
                <w:sz w:val="24"/>
                <w:szCs w:val="24"/>
              </w:rPr>
              <w:t>Дахновська О. О.</w:t>
            </w:r>
          </w:p>
        </w:tc>
      </w:tr>
      <w:tr>
        <w:trPr>
          <w:trHeight w:val="310" w:hRule="atLeast"/>
          <w:cantSplit w:val="true"/>
        </w:trPr>
        <w:tc>
          <w:tcPr>
            <w:tcW w:w="4864" w:type="dxa"/>
            <w:tcBorders/>
            <w:shd w:fill="auto" w:val="clear"/>
            <w:vAlign w:val="center"/>
          </w:tcPr>
          <w:p>
            <w:pPr>
              <w:pStyle w:val="Normal"/>
              <w:snapToGrid w:val="false"/>
              <w:spacing w:before="0" w:after="60"/>
              <w:ind w:hanging="0"/>
              <w:jc w:val="center"/>
              <w:rPr>
                <w:sz w:val="26"/>
                <w:szCs w:val="22"/>
                <w:vertAlign w:val="superscript"/>
              </w:rPr>
            </w:pPr>
            <w:r>
              <w:rPr>
                <w:sz w:val="26"/>
                <w:szCs w:val="22"/>
                <w:vertAlign w:val="superscript"/>
              </w:rPr>
            </w:r>
          </w:p>
        </w:tc>
        <w:tc>
          <w:tcPr>
            <w:tcW w:w="2126" w:type="dxa"/>
            <w:tcBorders>
              <w:top w:val="single" w:sz="4" w:space="0" w:color="000000"/>
            </w:tcBorders>
            <w:shd w:fill="auto" w:val="clear"/>
          </w:tcPr>
          <w:p>
            <w:pPr>
              <w:pStyle w:val="Normal"/>
              <w:spacing w:lineRule="auto" w:line="216" w:before="0" w:after="60"/>
              <w:ind w:hanging="0"/>
              <w:jc w:val="center"/>
              <w:rPr>
                <w:sz w:val="22"/>
                <w:szCs w:val="22"/>
                <w:vertAlign w:val="superscript"/>
              </w:rPr>
            </w:pPr>
            <w:r>
              <w:rPr>
                <w:sz w:val="22"/>
                <w:szCs w:val="22"/>
                <w:vertAlign w:val="superscript"/>
              </w:rPr>
              <w:t>(підпис)</w:t>
            </w:r>
          </w:p>
        </w:tc>
        <w:tc>
          <w:tcPr>
            <w:tcW w:w="282" w:type="dxa"/>
            <w:vMerge w:val="continue"/>
            <w:tcBorders/>
            <w:shd w:fill="auto" w:val="clear"/>
          </w:tcPr>
          <w:p>
            <w:pPr>
              <w:pStyle w:val="Normal"/>
              <w:snapToGrid w:val="false"/>
              <w:spacing w:before="0" w:after="60"/>
              <w:ind w:hanging="0"/>
              <w:rPr>
                <w:sz w:val="22"/>
                <w:szCs w:val="22"/>
                <w:vertAlign w:val="superscript"/>
              </w:rPr>
            </w:pPr>
            <w:r>
              <w:rPr>
                <w:sz w:val="22"/>
                <w:szCs w:val="22"/>
                <w:vertAlign w:val="superscript"/>
              </w:rPr>
            </w:r>
          </w:p>
        </w:tc>
        <w:tc>
          <w:tcPr>
            <w:tcW w:w="2933" w:type="dxa"/>
            <w:tcBorders>
              <w:top w:val="single" w:sz="4" w:space="0" w:color="000000"/>
            </w:tcBorders>
            <w:shd w:fill="auto" w:val="clear"/>
          </w:tcPr>
          <w:p>
            <w:pPr>
              <w:pStyle w:val="Normal"/>
              <w:spacing w:lineRule="auto" w:line="216" w:before="0" w:after="60"/>
              <w:ind w:right="-113" w:hanging="0"/>
              <w:jc w:val="center"/>
              <w:rPr>
                <w:sz w:val="22"/>
                <w:szCs w:val="22"/>
                <w:vertAlign w:val="superscript"/>
              </w:rPr>
            </w:pPr>
            <w:r>
              <w:rPr>
                <w:sz w:val="22"/>
                <w:szCs w:val="22"/>
                <w:vertAlign w:val="superscript"/>
              </w:rPr>
              <w:t>(прізвище та ініціали)</w:t>
            </w:r>
          </w:p>
        </w:tc>
      </w:tr>
    </w:tbl>
    <w:p>
      <w:pPr>
        <w:pStyle w:val="Normal"/>
        <w:ind w:hanging="0"/>
        <w:rPr>
          <w:sz w:val="2"/>
          <w:szCs w:val="24"/>
        </w:rPr>
      </w:pPr>
      <w:r>
        <w:rPr>
          <w:sz w:val="2"/>
          <w:szCs w:val="24"/>
        </w:rPr>
      </w:r>
    </w:p>
    <w:p>
      <w:pPr>
        <w:pStyle w:val="Normal"/>
        <w:ind w:hanging="0"/>
        <w:rPr>
          <w:sz w:val="2"/>
          <w:szCs w:val="24"/>
        </w:rPr>
      </w:pPr>
      <w:r>
        <w:rPr>
          <w:sz w:val="2"/>
          <w:szCs w:val="24"/>
        </w:rPr>
      </w:r>
    </w:p>
    <w:p>
      <w:pPr>
        <w:pStyle w:val="Normal"/>
        <w:ind w:hanging="0"/>
        <w:rPr>
          <w:sz w:val="2"/>
          <w:szCs w:val="24"/>
        </w:rPr>
      </w:pPr>
      <w:r>
        <w:rPr>
          <w:sz w:val="2"/>
          <w:szCs w:val="24"/>
        </w:rPr>
      </w:r>
    </w:p>
    <w:tbl>
      <w:tblPr>
        <w:tblW w:w="10206" w:type="dxa"/>
        <w:jc w:val="left"/>
        <w:tblInd w:w="0" w:type="dxa"/>
        <w:tblCellMar>
          <w:top w:w="0" w:type="dxa"/>
          <w:left w:w="108" w:type="dxa"/>
          <w:bottom w:w="0" w:type="dxa"/>
          <w:right w:w="108" w:type="dxa"/>
        </w:tblCellMar>
        <w:tblLook w:firstRow="0" w:noVBand="0" w:lastRow="0" w:firstColumn="0" w:lastColumn="0" w:noHBand="0" w:val="0000"/>
      </w:tblPr>
      <w:tblGrid>
        <w:gridCol w:w="1748"/>
        <w:gridCol w:w="282"/>
        <w:gridCol w:w="2506"/>
        <w:gridCol w:w="284"/>
        <w:gridCol w:w="2126"/>
        <w:gridCol w:w="283"/>
        <w:gridCol w:w="2976"/>
      </w:tblGrid>
      <w:tr>
        <w:trPr>
          <w:cantSplit w:val="true"/>
        </w:trPr>
        <w:tc>
          <w:tcPr>
            <w:tcW w:w="10205" w:type="dxa"/>
            <w:gridSpan w:val="7"/>
            <w:tcBorders/>
            <w:shd w:fill="auto" w:val="clear"/>
          </w:tcPr>
          <w:p>
            <w:pPr>
              <w:pStyle w:val="Normal"/>
              <w:snapToGrid w:val="false"/>
              <w:spacing w:before="0" w:after="0"/>
              <w:ind w:hanging="0"/>
              <w:jc w:val="center"/>
              <w:rPr>
                <w:sz w:val="2"/>
                <w:szCs w:val="16"/>
              </w:rPr>
            </w:pPr>
            <w:r>
              <w:rPr>
                <w:sz w:val="2"/>
                <w:szCs w:val="16"/>
              </w:rPr>
            </w:r>
          </w:p>
          <w:p>
            <w:pPr>
              <w:pStyle w:val="Normal"/>
              <w:spacing w:before="0" w:after="0"/>
              <w:ind w:hanging="0"/>
              <w:jc w:val="center"/>
              <w:rPr>
                <w:sz w:val="2"/>
                <w:szCs w:val="16"/>
              </w:rPr>
            </w:pPr>
            <w:r>
              <w:rPr>
                <w:sz w:val="2"/>
                <w:szCs w:val="16"/>
              </w:rPr>
            </w:r>
          </w:p>
          <w:p>
            <w:pPr>
              <w:pStyle w:val="Normal"/>
              <w:spacing w:before="0" w:after="0"/>
              <w:ind w:hanging="0"/>
              <w:jc w:val="center"/>
              <w:rPr>
                <w:sz w:val="2"/>
                <w:szCs w:val="16"/>
              </w:rPr>
            </w:pPr>
            <w:r>
              <w:rPr>
                <w:sz w:val="2"/>
                <w:szCs w:val="16"/>
              </w:rPr>
            </w:r>
          </w:p>
          <w:p>
            <w:pPr>
              <w:pStyle w:val="Normal"/>
              <w:spacing w:before="0" w:after="0"/>
              <w:ind w:hanging="0"/>
              <w:jc w:val="center"/>
              <w:rPr>
                <w:sz w:val="24"/>
                <w:szCs w:val="24"/>
              </w:rPr>
            </w:pPr>
            <w:r>
              <w:rPr>
                <w:sz w:val="24"/>
                <w:szCs w:val="24"/>
              </w:rPr>
              <w:t xml:space="preserve">Члени територіальної виборчої </w:t>
            </w:r>
            <w:r>
              <w:rPr>
                <w:sz w:val="24"/>
                <w:szCs w:val="24"/>
                <w:vertAlign w:val="superscript"/>
              </w:rPr>
              <w:t xml:space="preserve"> </w:t>
            </w:r>
            <w:r>
              <w:rPr>
                <w:sz w:val="24"/>
                <w:szCs w:val="24"/>
              </w:rPr>
              <w:t xml:space="preserve">комісії, </w:t>
              <w:br/>
              <w:t>присутні на засіданні:</w:t>
            </w:r>
          </w:p>
          <w:p>
            <w:pPr>
              <w:pStyle w:val="Normal"/>
              <w:spacing w:before="0" w:after="0"/>
              <w:ind w:hanging="0"/>
              <w:jc w:val="center"/>
              <w:rPr>
                <w:sz w:val="24"/>
                <w:szCs w:val="24"/>
                <w:vertAlign w:val="superscript"/>
              </w:rPr>
            </w:pPr>
            <w:r>
              <w:rPr>
                <w:sz w:val="24"/>
                <w:szCs w:val="24"/>
                <w:vertAlign w:val="superscript"/>
              </w:rPr>
            </w:r>
          </w:p>
        </w:tc>
      </w:tr>
      <w:tr>
        <w:trPr>
          <w:cantSplit w:val="true"/>
        </w:trPr>
        <w:tc>
          <w:tcPr>
            <w:tcW w:w="1748" w:type="dxa"/>
            <w:tcBorders>
              <w:top w:val="single" w:sz="4" w:space="0" w:color="000000"/>
            </w:tcBorders>
            <w:shd w:fill="auto" w:val="clear"/>
          </w:tcPr>
          <w:p>
            <w:pPr>
              <w:pStyle w:val="Style31"/>
              <w:snapToGrid w:val="false"/>
              <w:spacing w:before="0" w:after="60"/>
              <w:ind w:hanging="0"/>
              <w:rPr>
                <w:sz w:val="22"/>
                <w:szCs w:val="28"/>
                <w:vertAlign w:val="superscript"/>
              </w:rPr>
            </w:pPr>
            <w:r>
              <w:rPr>
                <w:sz w:val="22"/>
                <w:szCs w:val="28"/>
                <w:vertAlign w:val="superscript"/>
              </w:rPr>
            </w:r>
          </w:p>
        </w:tc>
        <w:tc>
          <w:tcPr>
            <w:tcW w:w="282" w:type="dxa"/>
            <w:tcBorders/>
            <w:shd w:fill="auto" w:val="clear"/>
          </w:tcPr>
          <w:p>
            <w:pPr>
              <w:pStyle w:val="Normal"/>
              <w:snapToGrid w:val="false"/>
              <w:spacing w:before="0" w:after="60"/>
              <w:ind w:hanging="0"/>
              <w:rPr>
                <w:szCs w:val="28"/>
              </w:rPr>
            </w:pPr>
            <w:r>
              <w:rPr>
                <w:szCs w:val="28"/>
              </w:rPr>
            </w:r>
          </w:p>
        </w:tc>
        <w:tc>
          <w:tcPr>
            <w:tcW w:w="250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t>Вознюк Є.В.</w:t>
            </w:r>
          </w:p>
        </w:tc>
        <w:tc>
          <w:tcPr>
            <w:tcW w:w="284" w:type="dxa"/>
            <w:tcBorders/>
            <w:shd w:fill="auto" w:val="clear"/>
          </w:tcPr>
          <w:p>
            <w:pPr>
              <w:pStyle w:val="Normal"/>
              <w:snapToGrid w:val="false"/>
              <w:spacing w:before="0" w:after="60"/>
              <w:ind w:hanging="0"/>
              <w:rPr>
                <w:szCs w:val="28"/>
              </w:rPr>
            </w:pPr>
            <w:r>
              <w:rPr>
                <w:szCs w:val="28"/>
              </w:rPr>
            </w:r>
          </w:p>
        </w:tc>
        <w:tc>
          <w:tcPr>
            <w:tcW w:w="212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r>
          </w:p>
        </w:tc>
        <w:tc>
          <w:tcPr>
            <w:tcW w:w="283" w:type="dxa"/>
            <w:tcBorders/>
            <w:shd w:fill="auto" w:val="clear"/>
          </w:tcPr>
          <w:p>
            <w:pPr>
              <w:pStyle w:val="Normal"/>
              <w:snapToGrid w:val="false"/>
              <w:spacing w:before="0" w:after="60"/>
              <w:ind w:hanging="0"/>
              <w:rPr>
                <w:szCs w:val="28"/>
              </w:rPr>
            </w:pPr>
            <w:r>
              <w:rPr>
                <w:szCs w:val="28"/>
              </w:rPr>
            </w:r>
          </w:p>
        </w:tc>
        <w:tc>
          <w:tcPr>
            <w:tcW w:w="297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t>Степанова І. С.</w:t>
            </w:r>
          </w:p>
        </w:tc>
      </w:tr>
      <w:tr>
        <w:trPr>
          <w:cantSplit w:val="true"/>
        </w:trPr>
        <w:tc>
          <w:tcPr>
            <w:tcW w:w="1748" w:type="dxa"/>
            <w:tcBorders>
              <w:top w:val="single" w:sz="4" w:space="0" w:color="000000"/>
            </w:tcBorders>
            <w:shd w:fill="auto" w:val="clear"/>
          </w:tcPr>
          <w:p>
            <w:pPr>
              <w:pStyle w:val="Normal"/>
              <w:snapToGrid w:val="false"/>
              <w:spacing w:before="0" w:after="60"/>
              <w:ind w:hanging="0"/>
              <w:rPr>
                <w:szCs w:val="28"/>
              </w:rPr>
            </w:pPr>
            <w:r>
              <w:rPr>
                <w:szCs w:val="28"/>
              </w:rPr>
            </w:r>
          </w:p>
        </w:tc>
        <w:tc>
          <w:tcPr>
            <w:tcW w:w="282" w:type="dxa"/>
            <w:tcBorders/>
            <w:shd w:fill="auto" w:val="clear"/>
          </w:tcPr>
          <w:p>
            <w:pPr>
              <w:pStyle w:val="Normal"/>
              <w:snapToGrid w:val="false"/>
              <w:spacing w:before="0" w:after="60"/>
              <w:ind w:hanging="0"/>
              <w:rPr>
                <w:szCs w:val="28"/>
              </w:rPr>
            </w:pPr>
            <w:r>
              <w:rPr>
                <w:szCs w:val="28"/>
              </w:rPr>
            </w:r>
          </w:p>
        </w:tc>
        <w:tc>
          <w:tcPr>
            <w:tcW w:w="250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t>Гейло Т. Г.</w:t>
            </w:r>
          </w:p>
        </w:tc>
        <w:tc>
          <w:tcPr>
            <w:tcW w:w="284" w:type="dxa"/>
            <w:tcBorders/>
            <w:shd w:fill="auto" w:val="clear"/>
          </w:tcPr>
          <w:p>
            <w:pPr>
              <w:pStyle w:val="Normal"/>
              <w:snapToGrid w:val="false"/>
              <w:spacing w:before="0" w:after="60"/>
              <w:ind w:hanging="0"/>
              <w:rPr>
                <w:szCs w:val="28"/>
              </w:rPr>
            </w:pPr>
            <w:r>
              <w:rPr>
                <w:szCs w:val="28"/>
              </w:rPr>
            </w:r>
          </w:p>
        </w:tc>
        <w:tc>
          <w:tcPr>
            <w:tcW w:w="212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r>
          </w:p>
        </w:tc>
        <w:tc>
          <w:tcPr>
            <w:tcW w:w="283" w:type="dxa"/>
            <w:tcBorders/>
            <w:shd w:fill="auto" w:val="clear"/>
          </w:tcPr>
          <w:p>
            <w:pPr>
              <w:pStyle w:val="Normal"/>
              <w:snapToGrid w:val="false"/>
              <w:spacing w:before="0" w:after="60"/>
              <w:ind w:hanging="0"/>
              <w:rPr>
                <w:szCs w:val="28"/>
              </w:rPr>
            </w:pPr>
            <w:r>
              <w:rPr>
                <w:szCs w:val="28"/>
              </w:rPr>
            </w:r>
          </w:p>
        </w:tc>
        <w:tc>
          <w:tcPr>
            <w:tcW w:w="297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t>Мулярчук Р. Я.</w:t>
            </w:r>
          </w:p>
        </w:tc>
      </w:tr>
      <w:tr>
        <w:trPr>
          <w:cantSplit w:val="true"/>
        </w:trPr>
        <w:tc>
          <w:tcPr>
            <w:tcW w:w="1748" w:type="dxa"/>
            <w:tcBorders>
              <w:top w:val="single" w:sz="4" w:space="0" w:color="000000"/>
            </w:tcBorders>
            <w:shd w:fill="auto" w:val="clear"/>
          </w:tcPr>
          <w:p>
            <w:pPr>
              <w:pStyle w:val="Normal"/>
              <w:snapToGrid w:val="false"/>
              <w:spacing w:before="0" w:after="60"/>
              <w:ind w:hanging="0"/>
              <w:rPr>
                <w:szCs w:val="28"/>
              </w:rPr>
            </w:pPr>
            <w:r>
              <w:rPr>
                <w:szCs w:val="28"/>
              </w:rPr>
            </w:r>
          </w:p>
        </w:tc>
        <w:tc>
          <w:tcPr>
            <w:tcW w:w="282" w:type="dxa"/>
            <w:tcBorders/>
            <w:shd w:fill="auto" w:val="clear"/>
          </w:tcPr>
          <w:p>
            <w:pPr>
              <w:pStyle w:val="Normal"/>
              <w:snapToGrid w:val="false"/>
              <w:spacing w:before="0" w:after="60"/>
              <w:ind w:hanging="0"/>
              <w:rPr>
                <w:szCs w:val="28"/>
              </w:rPr>
            </w:pPr>
            <w:r>
              <w:rPr>
                <w:szCs w:val="28"/>
              </w:rPr>
            </w:r>
          </w:p>
        </w:tc>
        <w:tc>
          <w:tcPr>
            <w:tcW w:w="250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t>Діконтус Ю.Б.</w:t>
            </w:r>
          </w:p>
        </w:tc>
        <w:tc>
          <w:tcPr>
            <w:tcW w:w="284" w:type="dxa"/>
            <w:tcBorders/>
            <w:shd w:fill="auto" w:val="clear"/>
          </w:tcPr>
          <w:p>
            <w:pPr>
              <w:pStyle w:val="Normal"/>
              <w:snapToGrid w:val="false"/>
              <w:spacing w:before="0" w:after="60"/>
              <w:ind w:hanging="0"/>
              <w:rPr>
                <w:szCs w:val="28"/>
              </w:rPr>
            </w:pPr>
            <w:r>
              <w:rPr>
                <w:szCs w:val="28"/>
              </w:rPr>
            </w:r>
          </w:p>
        </w:tc>
        <w:tc>
          <w:tcPr>
            <w:tcW w:w="212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r>
          </w:p>
        </w:tc>
        <w:tc>
          <w:tcPr>
            <w:tcW w:w="283" w:type="dxa"/>
            <w:tcBorders/>
            <w:shd w:fill="auto" w:val="clear"/>
          </w:tcPr>
          <w:p>
            <w:pPr>
              <w:pStyle w:val="Normal"/>
              <w:snapToGrid w:val="false"/>
              <w:spacing w:before="0" w:after="60"/>
              <w:ind w:hanging="0"/>
              <w:rPr>
                <w:szCs w:val="28"/>
              </w:rPr>
            </w:pPr>
            <w:r>
              <w:rPr>
                <w:szCs w:val="28"/>
              </w:rPr>
            </w:r>
          </w:p>
        </w:tc>
        <w:tc>
          <w:tcPr>
            <w:tcW w:w="297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t>Будцев Л.Є.</w:t>
            </w:r>
          </w:p>
        </w:tc>
      </w:tr>
      <w:tr>
        <w:trPr>
          <w:cantSplit w:val="true"/>
        </w:trPr>
        <w:tc>
          <w:tcPr>
            <w:tcW w:w="1748" w:type="dxa"/>
            <w:tcBorders>
              <w:top w:val="single" w:sz="4" w:space="0" w:color="000000"/>
            </w:tcBorders>
            <w:shd w:fill="auto" w:val="clear"/>
          </w:tcPr>
          <w:p>
            <w:pPr>
              <w:pStyle w:val="Normal"/>
              <w:snapToGrid w:val="false"/>
              <w:spacing w:before="0" w:after="60"/>
              <w:ind w:hanging="0"/>
              <w:rPr>
                <w:szCs w:val="28"/>
              </w:rPr>
            </w:pPr>
            <w:r>
              <w:rPr>
                <w:szCs w:val="28"/>
              </w:rPr>
            </w:r>
          </w:p>
        </w:tc>
        <w:tc>
          <w:tcPr>
            <w:tcW w:w="282" w:type="dxa"/>
            <w:tcBorders/>
            <w:shd w:fill="auto" w:val="clear"/>
          </w:tcPr>
          <w:p>
            <w:pPr>
              <w:pStyle w:val="Normal"/>
              <w:snapToGrid w:val="false"/>
              <w:spacing w:before="0" w:after="60"/>
              <w:ind w:hanging="0"/>
              <w:rPr>
                <w:szCs w:val="28"/>
              </w:rPr>
            </w:pPr>
            <w:r>
              <w:rPr>
                <w:szCs w:val="28"/>
              </w:rPr>
            </w:r>
          </w:p>
        </w:tc>
        <w:tc>
          <w:tcPr>
            <w:tcW w:w="250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t>Зубаль Н.Г.</w:t>
            </w:r>
          </w:p>
        </w:tc>
        <w:tc>
          <w:tcPr>
            <w:tcW w:w="284" w:type="dxa"/>
            <w:tcBorders/>
            <w:shd w:fill="auto" w:val="clear"/>
          </w:tcPr>
          <w:p>
            <w:pPr>
              <w:pStyle w:val="Normal"/>
              <w:snapToGrid w:val="false"/>
              <w:spacing w:before="0" w:after="60"/>
              <w:ind w:hanging="0"/>
              <w:rPr>
                <w:szCs w:val="28"/>
              </w:rPr>
            </w:pPr>
            <w:r>
              <w:rPr>
                <w:szCs w:val="28"/>
              </w:rPr>
            </w:r>
          </w:p>
        </w:tc>
        <w:tc>
          <w:tcPr>
            <w:tcW w:w="212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r>
          </w:p>
        </w:tc>
        <w:tc>
          <w:tcPr>
            <w:tcW w:w="283" w:type="dxa"/>
            <w:tcBorders/>
            <w:shd w:fill="auto" w:val="clear"/>
          </w:tcPr>
          <w:p>
            <w:pPr>
              <w:pStyle w:val="Normal"/>
              <w:snapToGrid w:val="false"/>
              <w:spacing w:before="0" w:after="60"/>
              <w:ind w:hanging="0"/>
              <w:rPr>
                <w:szCs w:val="28"/>
              </w:rPr>
            </w:pPr>
            <w:r>
              <w:rPr>
                <w:szCs w:val="28"/>
              </w:rPr>
            </w:r>
          </w:p>
        </w:tc>
        <w:tc>
          <w:tcPr>
            <w:tcW w:w="297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t>Левицька Т. О.</w:t>
            </w:r>
          </w:p>
        </w:tc>
      </w:tr>
      <w:tr>
        <w:trPr>
          <w:cantSplit w:val="true"/>
        </w:trPr>
        <w:tc>
          <w:tcPr>
            <w:tcW w:w="1748"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r>
          </w:p>
        </w:tc>
        <w:tc>
          <w:tcPr>
            <w:tcW w:w="282" w:type="dxa"/>
            <w:tcBorders/>
            <w:shd w:fill="auto" w:val="clear"/>
          </w:tcPr>
          <w:p>
            <w:pPr>
              <w:pStyle w:val="Normal"/>
              <w:snapToGrid w:val="false"/>
              <w:spacing w:before="0" w:after="60"/>
              <w:ind w:hanging="0"/>
              <w:rPr>
                <w:szCs w:val="28"/>
              </w:rPr>
            </w:pPr>
            <w:r>
              <w:rPr>
                <w:szCs w:val="28"/>
              </w:rPr>
            </w:r>
          </w:p>
        </w:tc>
        <w:tc>
          <w:tcPr>
            <w:tcW w:w="250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t>Каратаєва Ж.К.</w:t>
            </w:r>
          </w:p>
        </w:tc>
        <w:tc>
          <w:tcPr>
            <w:tcW w:w="284" w:type="dxa"/>
            <w:tcBorders/>
            <w:shd w:fill="auto" w:val="clear"/>
          </w:tcPr>
          <w:p>
            <w:pPr>
              <w:pStyle w:val="Normal"/>
              <w:snapToGrid w:val="false"/>
              <w:spacing w:before="0" w:after="60"/>
              <w:ind w:hanging="0"/>
              <w:rPr>
                <w:szCs w:val="28"/>
              </w:rPr>
            </w:pPr>
            <w:r>
              <w:rPr>
                <w:szCs w:val="28"/>
              </w:rPr>
            </w:r>
          </w:p>
        </w:tc>
        <w:tc>
          <w:tcPr>
            <w:tcW w:w="212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r>
          </w:p>
        </w:tc>
        <w:tc>
          <w:tcPr>
            <w:tcW w:w="283" w:type="dxa"/>
            <w:tcBorders/>
            <w:shd w:fill="auto" w:val="clear"/>
          </w:tcPr>
          <w:p>
            <w:pPr>
              <w:pStyle w:val="Normal"/>
              <w:snapToGrid w:val="false"/>
              <w:spacing w:before="0" w:after="60"/>
              <w:ind w:hanging="0"/>
              <w:rPr>
                <w:szCs w:val="28"/>
              </w:rPr>
            </w:pPr>
            <w:r>
              <w:rPr>
                <w:szCs w:val="28"/>
              </w:rPr>
            </w:r>
          </w:p>
        </w:tc>
        <w:tc>
          <w:tcPr>
            <w:tcW w:w="297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t>Бурець Л. М.</w:t>
            </w:r>
          </w:p>
        </w:tc>
      </w:tr>
      <w:tr>
        <w:trPr>
          <w:cantSplit w:val="true"/>
        </w:trPr>
        <w:tc>
          <w:tcPr>
            <w:tcW w:w="1748"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r>
          </w:p>
        </w:tc>
        <w:tc>
          <w:tcPr>
            <w:tcW w:w="282" w:type="dxa"/>
            <w:tcBorders/>
            <w:shd w:fill="auto" w:val="clear"/>
          </w:tcPr>
          <w:p>
            <w:pPr>
              <w:pStyle w:val="Normal"/>
              <w:snapToGrid w:val="false"/>
              <w:spacing w:before="0" w:after="60"/>
              <w:ind w:hanging="0"/>
              <w:rPr>
                <w:szCs w:val="28"/>
              </w:rPr>
            </w:pPr>
            <w:r>
              <w:rPr>
                <w:szCs w:val="28"/>
              </w:rPr>
            </w:r>
          </w:p>
        </w:tc>
        <w:tc>
          <w:tcPr>
            <w:tcW w:w="250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t>Костанда О.М.</w:t>
            </w:r>
          </w:p>
        </w:tc>
        <w:tc>
          <w:tcPr>
            <w:tcW w:w="284" w:type="dxa"/>
            <w:tcBorders/>
            <w:shd w:fill="auto" w:val="clear"/>
          </w:tcPr>
          <w:p>
            <w:pPr>
              <w:pStyle w:val="Normal"/>
              <w:snapToGrid w:val="false"/>
              <w:spacing w:before="0" w:after="60"/>
              <w:ind w:hanging="0"/>
              <w:rPr>
                <w:szCs w:val="28"/>
              </w:rPr>
            </w:pPr>
            <w:r>
              <w:rPr>
                <w:szCs w:val="28"/>
              </w:rPr>
            </w:r>
          </w:p>
        </w:tc>
        <w:tc>
          <w:tcPr>
            <w:tcW w:w="2126" w:type="dxa"/>
            <w:tcBorders>
              <w:top w:val="single" w:sz="4" w:space="0" w:color="000000"/>
            </w:tcBorders>
            <w:shd w:fill="auto" w:val="clear"/>
          </w:tcPr>
          <w:p>
            <w:pPr>
              <w:pStyle w:val="Normal"/>
              <w:snapToGrid w:val="false"/>
              <w:spacing w:before="0" w:after="60"/>
              <w:ind w:hanging="0"/>
              <w:rPr>
                <w:szCs w:val="28"/>
              </w:rPr>
            </w:pPr>
            <w:r>
              <w:rPr>
                <w:szCs w:val="28"/>
              </w:rPr>
            </w:r>
          </w:p>
        </w:tc>
        <w:tc>
          <w:tcPr>
            <w:tcW w:w="283" w:type="dxa"/>
            <w:tcBorders/>
            <w:shd w:fill="auto" w:val="clear"/>
          </w:tcPr>
          <w:p>
            <w:pPr>
              <w:pStyle w:val="Normal"/>
              <w:snapToGrid w:val="false"/>
              <w:spacing w:before="0" w:after="60"/>
              <w:ind w:hanging="0"/>
              <w:rPr>
                <w:szCs w:val="28"/>
              </w:rPr>
            </w:pPr>
            <w:r>
              <w:rPr>
                <w:szCs w:val="28"/>
              </w:rPr>
            </w:r>
          </w:p>
        </w:tc>
        <w:tc>
          <w:tcPr>
            <w:tcW w:w="2976" w:type="dxa"/>
            <w:tcBorders>
              <w:top w:val="single" w:sz="4" w:space="0" w:color="000000"/>
            </w:tcBorders>
            <w:shd w:fill="auto" w:val="clear"/>
          </w:tcPr>
          <w:p>
            <w:pPr>
              <w:pStyle w:val="Normal"/>
              <w:snapToGrid w:val="false"/>
              <w:spacing w:before="0" w:after="60"/>
              <w:ind w:hanging="0"/>
              <w:rPr>
                <w:szCs w:val="28"/>
              </w:rPr>
            </w:pPr>
            <w:r>
              <w:rPr>
                <w:szCs w:val="28"/>
              </w:rPr>
            </w:r>
          </w:p>
        </w:tc>
      </w:tr>
      <w:tr>
        <w:trPr>
          <w:cantSplit w:val="true"/>
        </w:trPr>
        <w:tc>
          <w:tcPr>
            <w:tcW w:w="1748"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r>
          </w:p>
        </w:tc>
        <w:tc>
          <w:tcPr>
            <w:tcW w:w="282" w:type="dxa"/>
            <w:tcBorders/>
            <w:shd w:fill="auto" w:val="clear"/>
          </w:tcPr>
          <w:p>
            <w:pPr>
              <w:pStyle w:val="Normal"/>
              <w:snapToGrid w:val="false"/>
              <w:spacing w:before="0" w:after="60"/>
              <w:ind w:hanging="0"/>
              <w:rPr>
                <w:szCs w:val="28"/>
              </w:rPr>
            </w:pPr>
            <w:r>
              <w:rPr>
                <w:szCs w:val="28"/>
              </w:rPr>
            </w:r>
          </w:p>
        </w:tc>
        <w:tc>
          <w:tcPr>
            <w:tcW w:w="250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r>
          </w:p>
        </w:tc>
        <w:tc>
          <w:tcPr>
            <w:tcW w:w="284" w:type="dxa"/>
            <w:tcBorders/>
            <w:shd w:fill="auto" w:val="clear"/>
          </w:tcPr>
          <w:p>
            <w:pPr>
              <w:pStyle w:val="Normal"/>
              <w:snapToGrid w:val="false"/>
              <w:spacing w:before="0" w:after="60"/>
              <w:ind w:hanging="0"/>
              <w:rPr>
                <w:szCs w:val="28"/>
              </w:rPr>
            </w:pPr>
            <w:r>
              <w:rPr>
                <w:szCs w:val="28"/>
              </w:rPr>
            </w:r>
          </w:p>
        </w:tc>
        <w:tc>
          <w:tcPr>
            <w:tcW w:w="212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r>
          </w:p>
        </w:tc>
        <w:tc>
          <w:tcPr>
            <w:tcW w:w="283" w:type="dxa"/>
            <w:tcBorders/>
            <w:shd w:fill="auto" w:val="clear"/>
          </w:tcPr>
          <w:p>
            <w:pPr>
              <w:pStyle w:val="Normal"/>
              <w:snapToGrid w:val="false"/>
              <w:spacing w:before="0" w:after="60"/>
              <w:ind w:hanging="0"/>
              <w:rPr>
                <w:szCs w:val="28"/>
              </w:rPr>
            </w:pPr>
            <w:r>
              <w:rPr>
                <w:szCs w:val="28"/>
              </w:rPr>
            </w:r>
          </w:p>
        </w:tc>
        <w:tc>
          <w:tcPr>
            <w:tcW w:w="297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r>
          </w:p>
        </w:tc>
      </w:tr>
      <w:tr>
        <w:trPr>
          <w:cantSplit w:val="true"/>
        </w:trPr>
        <w:tc>
          <w:tcPr>
            <w:tcW w:w="1748"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r>
          </w:p>
        </w:tc>
        <w:tc>
          <w:tcPr>
            <w:tcW w:w="282" w:type="dxa"/>
            <w:tcBorders/>
            <w:shd w:fill="auto" w:val="clear"/>
          </w:tcPr>
          <w:p>
            <w:pPr>
              <w:pStyle w:val="Normal"/>
              <w:snapToGrid w:val="false"/>
              <w:spacing w:before="0" w:after="60"/>
              <w:ind w:hanging="0"/>
              <w:rPr>
                <w:szCs w:val="28"/>
              </w:rPr>
            </w:pPr>
            <w:r>
              <w:rPr>
                <w:szCs w:val="28"/>
              </w:rPr>
            </w:r>
          </w:p>
        </w:tc>
        <w:tc>
          <w:tcPr>
            <w:tcW w:w="2506" w:type="dxa"/>
            <w:tcBorders>
              <w:top w:val="single" w:sz="4" w:space="0" w:color="000000"/>
              <w:bottom w:val="single" w:sz="4" w:space="0" w:color="000000"/>
            </w:tcBorders>
            <w:shd w:fill="auto" w:val="clear"/>
          </w:tcPr>
          <w:p>
            <w:pPr>
              <w:pStyle w:val="Normal"/>
              <w:snapToGrid w:val="false"/>
              <w:spacing w:before="0" w:after="60"/>
              <w:ind w:hanging="0"/>
              <w:rPr>
                <w:szCs w:val="28"/>
              </w:rPr>
            </w:pPr>
            <w:r>
              <w:rPr>
                <w:szCs w:val="28"/>
              </w:rPr>
            </w:r>
          </w:p>
        </w:tc>
        <w:tc>
          <w:tcPr>
            <w:tcW w:w="284" w:type="dxa"/>
            <w:tcBorders/>
            <w:shd w:fill="auto" w:val="clear"/>
          </w:tcPr>
          <w:p>
            <w:pPr>
              <w:pStyle w:val="Normal"/>
              <w:snapToGrid w:val="false"/>
              <w:spacing w:before="0" w:after="60"/>
              <w:ind w:hanging="0"/>
              <w:rPr>
                <w:szCs w:val="28"/>
              </w:rPr>
            </w:pPr>
            <w:r>
              <w:rPr>
                <w:szCs w:val="28"/>
              </w:rPr>
            </w:r>
          </w:p>
        </w:tc>
        <w:tc>
          <w:tcPr>
            <w:tcW w:w="2126" w:type="dxa"/>
            <w:tcBorders>
              <w:top w:val="single" w:sz="4" w:space="0" w:color="000000"/>
            </w:tcBorders>
            <w:shd w:fill="auto" w:val="clear"/>
          </w:tcPr>
          <w:p>
            <w:pPr>
              <w:pStyle w:val="Normal"/>
              <w:snapToGrid w:val="false"/>
              <w:spacing w:before="0" w:after="60"/>
              <w:ind w:hanging="0"/>
              <w:rPr>
                <w:szCs w:val="28"/>
              </w:rPr>
            </w:pPr>
            <w:r>
              <w:rPr>
                <w:szCs w:val="28"/>
              </w:rPr>
            </w:r>
          </w:p>
        </w:tc>
        <w:tc>
          <w:tcPr>
            <w:tcW w:w="283" w:type="dxa"/>
            <w:tcBorders/>
            <w:shd w:fill="auto" w:val="clear"/>
          </w:tcPr>
          <w:p>
            <w:pPr>
              <w:pStyle w:val="Normal"/>
              <w:snapToGrid w:val="false"/>
              <w:spacing w:before="0" w:after="60"/>
              <w:ind w:hanging="0"/>
              <w:rPr>
                <w:szCs w:val="28"/>
              </w:rPr>
            </w:pPr>
            <w:r>
              <w:rPr>
                <w:szCs w:val="28"/>
              </w:rPr>
            </w:r>
          </w:p>
        </w:tc>
        <w:tc>
          <w:tcPr>
            <w:tcW w:w="2976" w:type="dxa"/>
            <w:tcBorders>
              <w:top w:val="single" w:sz="4" w:space="0" w:color="000000"/>
            </w:tcBorders>
            <w:shd w:fill="auto" w:val="clear"/>
          </w:tcPr>
          <w:p>
            <w:pPr>
              <w:pStyle w:val="Normal"/>
              <w:snapToGrid w:val="false"/>
              <w:spacing w:before="0" w:after="60"/>
              <w:ind w:hanging="0"/>
              <w:rPr>
                <w:szCs w:val="28"/>
              </w:rPr>
            </w:pPr>
            <w:r>
              <w:rPr>
                <w:szCs w:val="28"/>
              </w:rPr>
            </w:r>
          </w:p>
        </w:tc>
      </w:tr>
    </w:tbl>
    <w:p>
      <w:pPr>
        <w:pStyle w:val="311"/>
        <w:spacing w:before="0" w:after="0"/>
        <w:ind w:left="0" w:hanging="0"/>
        <w:rPr>
          <w:sz w:val="2"/>
          <w:szCs w:val="22"/>
          <w:lang w:val="uk-UA"/>
        </w:rPr>
      </w:pPr>
      <w:r>
        <w:rPr>
          <w:sz w:val="2"/>
          <w:szCs w:val="22"/>
          <w:lang w:val="uk-UA"/>
        </w:rPr>
      </w:r>
    </w:p>
    <w:p>
      <w:pPr>
        <w:pStyle w:val="311"/>
        <w:spacing w:before="0" w:after="0"/>
        <w:ind w:left="0" w:hanging="0"/>
        <w:rPr>
          <w:lang w:val="uk-UA"/>
        </w:rPr>
      </w:pPr>
      <w:r>
        <w:rPr>
          <w:sz w:val="24"/>
          <w:szCs w:val="24"/>
          <w:lang w:val="uk-UA"/>
        </w:rPr>
        <w:t xml:space="preserve">                                                                      </w:t>
      </w:r>
      <w:r>
        <w:rPr>
          <w:sz w:val="20"/>
          <w:szCs w:val="20"/>
          <w:lang w:val="uk-UA"/>
        </w:rPr>
        <w:t>МП</w:t>
      </w:r>
    </w:p>
    <w:p>
      <w:pPr>
        <w:pStyle w:val="Normal"/>
        <w:ind w:hanging="0"/>
        <w:jc w:val="center"/>
        <w:rPr>
          <w:sz w:val="16"/>
          <w:szCs w:val="16"/>
        </w:rPr>
      </w:pPr>
      <w:r>
        <w:rPr>
          <w:sz w:val="16"/>
          <w:szCs w:val="16"/>
        </w:rPr>
      </w:r>
    </w:p>
    <w:p>
      <w:pPr>
        <w:pStyle w:val="Normal"/>
        <w:ind w:hanging="0"/>
        <w:jc w:val="center"/>
        <w:rPr>
          <w:sz w:val="24"/>
          <w:szCs w:val="24"/>
        </w:rPr>
      </w:pPr>
      <w:r>
        <w:rPr>
          <w:sz w:val="24"/>
          <w:szCs w:val="24"/>
        </w:rPr>
        <w:t>"___"________ 20___ року, "____" год "____" хв</w:t>
      </w:r>
    </w:p>
    <w:p>
      <w:pPr>
        <w:pStyle w:val="Normal"/>
        <w:ind w:hanging="0"/>
        <w:jc w:val="center"/>
        <w:rPr>
          <w:sz w:val="22"/>
          <w:szCs w:val="22"/>
          <w:vertAlign w:val="superscript"/>
        </w:rPr>
      </w:pPr>
      <w:r>
        <w:rPr>
          <w:sz w:val="22"/>
          <w:szCs w:val="22"/>
          <w:vertAlign w:val="superscript"/>
        </w:rPr>
        <w:t>(дата і час підписання протоколу)</w:t>
      </w:r>
    </w:p>
    <w:p>
      <w:pPr>
        <w:pStyle w:val="Normal"/>
        <w:ind w:hanging="0"/>
        <w:jc w:val="center"/>
        <w:rPr>
          <w:sz w:val="2"/>
          <w:szCs w:val="24"/>
          <w:vertAlign w:val="superscript"/>
        </w:rPr>
      </w:pPr>
      <w:r>
        <w:rPr>
          <w:sz w:val="2"/>
          <w:szCs w:val="24"/>
          <w:vertAlign w:val="superscript"/>
        </w:rPr>
      </w:r>
    </w:p>
    <w:p>
      <w:pPr>
        <w:pStyle w:val="212"/>
        <w:spacing w:lineRule="auto" w:line="240" w:before="0" w:after="0"/>
        <w:ind w:left="0" w:firstLine="720"/>
        <w:jc w:val="both"/>
        <w:rPr>
          <w:sz w:val="2"/>
          <w:vertAlign w:val="superscript"/>
          <w:lang w:val="uk-UA"/>
        </w:rPr>
      </w:pPr>
      <w:r>
        <w:rPr>
          <w:sz w:val="2"/>
          <w:vertAlign w:val="superscript"/>
          <w:lang w:val="uk-UA"/>
        </w:rPr>
      </w:r>
    </w:p>
    <w:p>
      <w:pPr>
        <w:pStyle w:val="212"/>
        <w:spacing w:lineRule="auto" w:line="240" w:before="0" w:after="0"/>
        <w:ind w:left="0" w:firstLine="720"/>
        <w:jc w:val="both"/>
        <w:rPr>
          <w:lang w:val="uk-UA"/>
        </w:rPr>
      </w:pPr>
      <w:r>
        <w:rPr>
          <w:lang w:val="uk-UA"/>
        </w:rPr>
        <w:t>Перший примірник цього протоколу мають право підписати присутні на засіданні територіальної виборчої комісії під час встановлення результатів голосування з виборів сільського/селищного/міського голови:</w:t>
      </w:r>
    </w:p>
    <w:p>
      <w:pPr>
        <w:pStyle w:val="212"/>
        <w:spacing w:lineRule="auto" w:line="240" w:before="0" w:after="0"/>
        <w:ind w:left="0" w:firstLine="720"/>
        <w:jc w:val="both"/>
        <w:rPr>
          <w:sz w:val="6"/>
          <w:lang w:val="uk-UA"/>
        </w:rPr>
      </w:pPr>
      <w:r>
        <w:rPr>
          <w:sz w:val="6"/>
          <w:lang w:val="uk-UA"/>
        </w:rPr>
      </w:r>
    </w:p>
    <w:p>
      <w:pPr>
        <w:pStyle w:val="212"/>
        <w:spacing w:lineRule="auto" w:line="240" w:before="0" w:after="0"/>
        <w:ind w:left="0" w:firstLine="720"/>
        <w:jc w:val="both"/>
        <w:rPr>
          <w:sz w:val="2"/>
          <w:lang w:val="uk-UA"/>
        </w:rPr>
      </w:pPr>
      <w:r>
        <w:rPr>
          <w:sz w:val="2"/>
          <w:lang w:val="uk-UA"/>
        </w:rPr>
      </w:r>
    </w:p>
    <w:p>
      <w:pPr>
        <w:pStyle w:val="212"/>
        <w:spacing w:lineRule="auto" w:line="240" w:before="0" w:after="0"/>
        <w:ind w:left="0" w:firstLine="720"/>
        <w:jc w:val="both"/>
        <w:rPr>
          <w:sz w:val="6"/>
          <w:szCs w:val="6"/>
          <w:lang w:val="uk-UA"/>
        </w:rPr>
      </w:pPr>
      <w:r>
        <w:rPr>
          <w:sz w:val="6"/>
          <w:szCs w:val="6"/>
          <w:lang w:val="uk-UA"/>
        </w:rPr>
      </w:r>
    </w:p>
    <w:p>
      <w:pPr>
        <w:pStyle w:val="212"/>
        <w:spacing w:lineRule="auto" w:line="240" w:before="0" w:after="0"/>
        <w:ind w:left="0" w:firstLine="720"/>
        <w:jc w:val="both"/>
        <w:rPr>
          <w:sz w:val="6"/>
          <w:szCs w:val="6"/>
          <w:lang w:val="uk-UA"/>
        </w:rPr>
      </w:pPr>
      <w:r>
        <w:rPr>
          <w:sz w:val="6"/>
          <w:szCs w:val="6"/>
          <w:lang w:val="uk-UA"/>
        </w:rPr>
      </w:r>
    </w:p>
    <w:tbl>
      <w:tblPr>
        <w:tblW w:w="10206" w:type="dxa"/>
        <w:jc w:val="left"/>
        <w:tblInd w:w="0" w:type="dxa"/>
        <w:tblCellMar>
          <w:top w:w="0" w:type="dxa"/>
          <w:left w:w="108" w:type="dxa"/>
          <w:bottom w:w="0" w:type="dxa"/>
          <w:right w:w="108" w:type="dxa"/>
        </w:tblCellMar>
        <w:tblLook w:firstRow="0" w:noVBand="0" w:lastRow="0" w:firstColumn="0" w:lastColumn="0" w:noHBand="0" w:val="0000"/>
      </w:tblPr>
      <w:tblGrid>
        <w:gridCol w:w="1701"/>
        <w:gridCol w:w="282"/>
        <w:gridCol w:w="2552"/>
        <w:gridCol w:w="285"/>
        <w:gridCol w:w="2126"/>
        <w:gridCol w:w="283"/>
        <w:gridCol w:w="2976"/>
      </w:tblGrid>
      <w:tr>
        <w:trPr>
          <w:cantSplit w:val="true"/>
        </w:trPr>
        <w:tc>
          <w:tcPr>
            <w:tcW w:w="10205" w:type="dxa"/>
            <w:gridSpan w:val="7"/>
            <w:tcBorders/>
            <w:shd w:fill="auto" w:val="clear"/>
          </w:tcPr>
          <w:p>
            <w:pPr>
              <w:pStyle w:val="Normal"/>
              <w:spacing w:before="0" w:after="0"/>
              <w:ind w:hanging="0"/>
              <w:jc w:val="center"/>
              <w:rPr>
                <w:sz w:val="24"/>
                <w:szCs w:val="24"/>
              </w:rPr>
            </w:pPr>
            <w:r>
              <w:rPr>
                <w:sz w:val="24"/>
                <w:szCs w:val="24"/>
              </w:rPr>
              <w:t>кандидати на посаду сільського/селищного/міського голови:</w:t>
            </w:r>
          </w:p>
          <w:p>
            <w:pPr>
              <w:pStyle w:val="Normal"/>
              <w:spacing w:before="0" w:after="0"/>
              <w:ind w:hanging="0"/>
              <w:jc w:val="center"/>
              <w:rPr>
                <w:sz w:val="2"/>
                <w:szCs w:val="2"/>
                <w:vertAlign w:val="superscript"/>
              </w:rPr>
            </w:pPr>
            <w:r>
              <w:rPr>
                <w:sz w:val="2"/>
                <w:szCs w:val="2"/>
                <w:vertAlign w:val="superscript"/>
              </w:rPr>
            </w:r>
          </w:p>
        </w:tc>
      </w:tr>
      <w:tr>
        <w:trPr>
          <w:cantSplit w:val="true"/>
        </w:trPr>
        <w:tc>
          <w:tcPr>
            <w:tcW w:w="1701" w:type="dxa"/>
            <w:tcBorders/>
            <w:shd w:fill="auto" w:val="clear"/>
          </w:tcPr>
          <w:p>
            <w:pPr>
              <w:pStyle w:val="Style31"/>
              <w:snapToGrid w:val="false"/>
              <w:spacing w:before="0" w:after="0"/>
              <w:ind w:hanging="0"/>
              <w:rPr>
                <w:sz w:val="2"/>
                <w:szCs w:val="2"/>
                <w:vertAlign w:val="superscript"/>
              </w:rPr>
            </w:pPr>
            <w:r>
              <w:rPr>
                <w:sz w:val="2"/>
                <w:szCs w:val="2"/>
                <w:vertAlign w:val="superscript"/>
              </w:rPr>
            </w:r>
          </w:p>
        </w:tc>
        <w:tc>
          <w:tcPr>
            <w:tcW w:w="282" w:type="dxa"/>
            <w:tcBorders/>
            <w:shd w:fill="auto" w:val="clear"/>
          </w:tcPr>
          <w:p>
            <w:pPr>
              <w:pStyle w:val="Normal"/>
              <w:snapToGrid w:val="false"/>
              <w:spacing w:before="0" w:after="0"/>
              <w:ind w:hanging="0"/>
              <w:jc w:val="center"/>
              <w:rPr>
                <w:sz w:val="20"/>
              </w:rPr>
            </w:pPr>
            <w:r>
              <w:rPr>
                <w:sz w:val="20"/>
              </w:rPr>
            </w:r>
          </w:p>
        </w:tc>
        <w:tc>
          <w:tcPr>
            <w:tcW w:w="2552" w:type="dxa"/>
            <w:tcBorders/>
            <w:shd w:fill="auto" w:val="clear"/>
          </w:tcPr>
          <w:p>
            <w:pPr>
              <w:pStyle w:val="Normal"/>
              <w:snapToGrid w:val="false"/>
              <w:spacing w:before="0" w:after="0"/>
              <w:ind w:hanging="0"/>
              <w:jc w:val="center"/>
              <w:rPr>
                <w:sz w:val="20"/>
              </w:rPr>
            </w:pPr>
            <w:r>
              <w:rPr>
                <w:sz w:val="20"/>
              </w:rPr>
            </w:r>
          </w:p>
        </w:tc>
        <w:tc>
          <w:tcPr>
            <w:tcW w:w="285" w:type="dxa"/>
            <w:tcBorders/>
            <w:shd w:fill="auto" w:val="clear"/>
          </w:tcPr>
          <w:p>
            <w:pPr>
              <w:pStyle w:val="Style31"/>
              <w:snapToGrid w:val="false"/>
              <w:spacing w:before="0" w:after="0"/>
              <w:ind w:left="426" w:hanging="0"/>
              <w:rPr/>
            </w:pPr>
            <w:r>
              <w:rPr/>
            </w:r>
          </w:p>
        </w:tc>
        <w:tc>
          <w:tcPr>
            <w:tcW w:w="2126" w:type="dxa"/>
            <w:tcBorders>
              <w:bottom w:val="single" w:sz="4" w:space="0" w:color="000000"/>
            </w:tcBorders>
            <w:shd w:fill="auto" w:val="clear"/>
          </w:tcPr>
          <w:p>
            <w:pPr>
              <w:pStyle w:val="Normal"/>
              <w:snapToGrid w:val="false"/>
              <w:spacing w:before="0" w:after="0"/>
              <w:ind w:hanging="0"/>
              <w:jc w:val="center"/>
              <w:rPr>
                <w:sz w:val="20"/>
              </w:rPr>
            </w:pPr>
            <w:r>
              <w:rPr>
                <w:sz w:val="20"/>
              </w:rPr>
            </w:r>
          </w:p>
        </w:tc>
        <w:tc>
          <w:tcPr>
            <w:tcW w:w="283" w:type="dxa"/>
            <w:tcBorders/>
            <w:shd w:fill="auto" w:val="clear"/>
          </w:tcPr>
          <w:p>
            <w:pPr>
              <w:pStyle w:val="Normal"/>
              <w:snapToGrid w:val="false"/>
              <w:spacing w:before="0" w:after="0"/>
              <w:ind w:hanging="0"/>
              <w:jc w:val="center"/>
              <w:rPr>
                <w:sz w:val="20"/>
              </w:rPr>
            </w:pPr>
            <w:r>
              <w:rPr>
                <w:sz w:val="20"/>
              </w:rPr>
            </w:r>
          </w:p>
        </w:tc>
        <w:tc>
          <w:tcPr>
            <w:tcW w:w="2976" w:type="dxa"/>
            <w:tcBorders>
              <w:bottom w:val="single" w:sz="4" w:space="0" w:color="000000"/>
            </w:tcBorders>
            <w:shd w:fill="auto" w:val="clear"/>
          </w:tcPr>
          <w:p>
            <w:pPr>
              <w:pStyle w:val="Normal"/>
              <w:snapToGrid w:val="false"/>
              <w:spacing w:before="0" w:after="0"/>
              <w:ind w:left="180" w:hanging="0"/>
              <w:jc w:val="center"/>
              <w:rPr>
                <w:sz w:val="20"/>
              </w:rPr>
            </w:pPr>
            <w:r>
              <w:rPr>
                <w:sz w:val="20"/>
              </w:rPr>
            </w:r>
          </w:p>
        </w:tc>
      </w:tr>
      <w:tr>
        <w:trPr>
          <w:cantSplit w:val="true"/>
        </w:trPr>
        <w:tc>
          <w:tcPr>
            <w:tcW w:w="1701" w:type="dxa"/>
            <w:tcBorders>
              <w:top w:val="single" w:sz="4" w:space="0" w:color="000000"/>
            </w:tcBorders>
            <w:shd w:fill="auto" w:val="clear"/>
          </w:tcPr>
          <w:p>
            <w:pPr>
              <w:pStyle w:val="Normal"/>
              <w:spacing w:before="0" w:after="0"/>
              <w:ind w:hanging="0"/>
              <w:jc w:val="center"/>
              <w:rPr>
                <w:sz w:val="10"/>
                <w:szCs w:val="10"/>
                <w:vertAlign w:val="superscript"/>
              </w:rPr>
            </w:pPr>
            <w:r>
              <w:rPr>
                <w:sz w:val="22"/>
                <w:szCs w:val="22"/>
                <w:vertAlign w:val="superscript"/>
              </w:rPr>
              <w:t>(підпис)</w:t>
            </w:r>
          </w:p>
        </w:tc>
        <w:tc>
          <w:tcPr>
            <w:tcW w:w="282" w:type="dxa"/>
            <w:tcBorders/>
            <w:shd w:fill="auto" w:val="clear"/>
          </w:tcPr>
          <w:p>
            <w:pPr>
              <w:pStyle w:val="Normal"/>
              <w:snapToGrid w:val="false"/>
              <w:spacing w:before="0" w:after="0"/>
              <w:ind w:hanging="0"/>
              <w:jc w:val="center"/>
              <w:rPr>
                <w:sz w:val="22"/>
                <w:szCs w:val="22"/>
                <w:vertAlign w:val="superscript"/>
              </w:rPr>
            </w:pPr>
            <w:r>
              <w:rPr>
                <w:sz w:val="22"/>
                <w:szCs w:val="22"/>
                <w:vertAlign w:val="superscript"/>
              </w:rPr>
            </w:r>
          </w:p>
        </w:tc>
        <w:tc>
          <w:tcPr>
            <w:tcW w:w="2552" w:type="dxa"/>
            <w:tcBorders>
              <w:top w:val="single" w:sz="4" w:space="0" w:color="000000"/>
              <w:bottom w:val="single" w:sz="4" w:space="0" w:color="000000"/>
            </w:tcBorders>
            <w:shd w:fill="auto" w:val="clear"/>
          </w:tcPr>
          <w:p>
            <w:pPr>
              <w:pStyle w:val="Normal"/>
              <w:spacing w:before="0" w:after="0"/>
              <w:ind w:hanging="0"/>
              <w:jc w:val="center"/>
              <w:rPr>
                <w:sz w:val="22"/>
                <w:szCs w:val="22"/>
                <w:vertAlign w:val="superscript"/>
              </w:rPr>
            </w:pPr>
            <w:r>
              <w:rPr>
                <w:sz w:val="22"/>
                <w:szCs w:val="22"/>
                <w:vertAlign w:val="superscript"/>
              </w:rPr>
              <w:t>(прізвище та ініціали)</w:t>
            </w:r>
          </w:p>
        </w:tc>
        <w:tc>
          <w:tcPr>
            <w:tcW w:w="285" w:type="dxa"/>
            <w:tcBorders/>
            <w:shd w:fill="auto" w:val="clear"/>
          </w:tcPr>
          <w:p>
            <w:pPr>
              <w:pStyle w:val="Normal"/>
              <w:snapToGrid w:val="false"/>
              <w:spacing w:before="0" w:after="0"/>
              <w:ind w:left="426" w:hanging="0"/>
              <w:jc w:val="center"/>
              <w:rPr>
                <w:sz w:val="22"/>
                <w:szCs w:val="22"/>
                <w:vertAlign w:val="superscript"/>
              </w:rPr>
            </w:pPr>
            <w:r>
              <w:rPr>
                <w:sz w:val="22"/>
                <w:szCs w:val="22"/>
                <w:vertAlign w:val="superscript"/>
              </w:rPr>
            </w:r>
          </w:p>
        </w:tc>
        <w:tc>
          <w:tcPr>
            <w:tcW w:w="2126" w:type="dxa"/>
            <w:tcBorders>
              <w:top w:val="single" w:sz="4" w:space="0" w:color="000000"/>
              <w:bottom w:val="single" w:sz="4" w:space="0" w:color="000000"/>
            </w:tcBorders>
            <w:shd w:fill="auto" w:val="clear"/>
          </w:tcPr>
          <w:p>
            <w:pPr>
              <w:pStyle w:val="Normal"/>
              <w:spacing w:before="0" w:after="0"/>
              <w:ind w:hanging="0"/>
              <w:jc w:val="center"/>
              <w:rPr>
                <w:sz w:val="22"/>
                <w:szCs w:val="22"/>
                <w:vertAlign w:val="superscript"/>
              </w:rPr>
            </w:pPr>
            <w:r>
              <w:rPr>
                <w:sz w:val="22"/>
                <w:szCs w:val="22"/>
                <w:vertAlign w:val="superscript"/>
              </w:rPr>
              <w:t>(підпис)</w:t>
            </w:r>
          </w:p>
        </w:tc>
        <w:tc>
          <w:tcPr>
            <w:tcW w:w="283" w:type="dxa"/>
            <w:tcBorders/>
            <w:shd w:fill="auto" w:val="clear"/>
          </w:tcPr>
          <w:p>
            <w:pPr>
              <w:pStyle w:val="Normal"/>
              <w:snapToGrid w:val="false"/>
              <w:spacing w:before="0" w:after="0"/>
              <w:ind w:hanging="0"/>
              <w:jc w:val="center"/>
              <w:rPr>
                <w:sz w:val="22"/>
                <w:szCs w:val="22"/>
                <w:vertAlign w:val="superscript"/>
              </w:rPr>
            </w:pPr>
            <w:r>
              <w:rPr>
                <w:sz w:val="22"/>
                <w:szCs w:val="22"/>
                <w:vertAlign w:val="superscript"/>
              </w:rPr>
            </w:r>
          </w:p>
        </w:tc>
        <w:tc>
          <w:tcPr>
            <w:tcW w:w="2976" w:type="dxa"/>
            <w:tcBorders>
              <w:top w:val="single" w:sz="4" w:space="0" w:color="000000"/>
              <w:bottom w:val="single" w:sz="4" w:space="0" w:color="000000"/>
            </w:tcBorders>
            <w:shd w:fill="auto" w:val="clear"/>
          </w:tcPr>
          <w:p>
            <w:pPr>
              <w:pStyle w:val="Normal"/>
              <w:spacing w:before="0" w:after="0"/>
              <w:ind w:hanging="0"/>
              <w:jc w:val="center"/>
              <w:rPr>
                <w:sz w:val="22"/>
                <w:szCs w:val="22"/>
                <w:vertAlign w:val="superscript"/>
              </w:rPr>
            </w:pPr>
            <w:r>
              <w:rPr>
                <w:sz w:val="22"/>
                <w:szCs w:val="22"/>
                <w:vertAlign w:val="superscript"/>
              </w:rPr>
              <w:t>(прізвище та ініціали)</w:t>
            </w:r>
          </w:p>
        </w:tc>
      </w:tr>
      <w:tr>
        <w:trPr>
          <w:cantSplit w:val="true"/>
        </w:trPr>
        <w:tc>
          <w:tcPr>
            <w:tcW w:w="1701" w:type="dxa"/>
            <w:tcBorders>
              <w:top w:val="single" w:sz="4" w:space="0" w:color="000000"/>
            </w:tcBorders>
            <w:shd w:fill="auto" w:val="clear"/>
          </w:tcPr>
          <w:p>
            <w:pPr>
              <w:pStyle w:val="Style31"/>
              <w:snapToGrid w:val="false"/>
              <w:spacing w:before="0" w:after="0"/>
              <w:ind w:hanging="0"/>
              <w:rPr>
                <w:sz w:val="26"/>
                <w:szCs w:val="26"/>
                <w:vertAlign w:val="superscript"/>
              </w:rPr>
            </w:pPr>
            <w:r>
              <w:rPr>
                <w:sz w:val="26"/>
                <w:szCs w:val="26"/>
                <w:vertAlign w:val="superscript"/>
              </w:rPr>
            </w:r>
          </w:p>
        </w:tc>
        <w:tc>
          <w:tcPr>
            <w:tcW w:w="282" w:type="dxa"/>
            <w:tcBorders/>
            <w:shd w:fill="auto" w:val="clear"/>
          </w:tcPr>
          <w:p>
            <w:pPr>
              <w:pStyle w:val="Normal"/>
              <w:snapToGrid w:val="false"/>
              <w:spacing w:before="0" w:after="0"/>
              <w:ind w:hanging="0"/>
              <w:rPr>
                <w:sz w:val="26"/>
                <w:szCs w:val="26"/>
              </w:rPr>
            </w:pPr>
            <w:r>
              <w:rPr>
                <w:sz w:val="26"/>
                <w:szCs w:val="26"/>
              </w:rPr>
            </w:r>
          </w:p>
        </w:tc>
        <w:tc>
          <w:tcPr>
            <w:tcW w:w="2552"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5" w:type="dxa"/>
            <w:tcBorders/>
            <w:shd w:fill="auto" w:val="clear"/>
          </w:tcPr>
          <w:p>
            <w:pPr>
              <w:pStyle w:val="Normal"/>
              <w:snapToGrid w:val="false"/>
              <w:spacing w:before="0" w:after="0"/>
              <w:ind w:hanging="0"/>
              <w:rPr>
                <w:sz w:val="26"/>
                <w:szCs w:val="26"/>
              </w:rPr>
            </w:pPr>
            <w:r>
              <w:rPr>
                <w:sz w:val="26"/>
                <w:szCs w:val="26"/>
              </w:rPr>
            </w:r>
          </w:p>
        </w:tc>
        <w:tc>
          <w:tcPr>
            <w:tcW w:w="212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3" w:type="dxa"/>
            <w:tcBorders/>
            <w:shd w:fill="auto" w:val="clear"/>
          </w:tcPr>
          <w:p>
            <w:pPr>
              <w:pStyle w:val="Normal"/>
              <w:snapToGrid w:val="false"/>
              <w:spacing w:before="0" w:after="0"/>
              <w:ind w:hanging="0"/>
              <w:rPr>
                <w:sz w:val="26"/>
                <w:szCs w:val="26"/>
              </w:rPr>
            </w:pPr>
            <w:r>
              <w:rPr>
                <w:sz w:val="26"/>
                <w:szCs w:val="26"/>
              </w:rPr>
            </w:r>
          </w:p>
        </w:tc>
        <w:tc>
          <w:tcPr>
            <w:tcW w:w="297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701" w:type="dxa"/>
            <w:tcBorders>
              <w:top w:val="single" w:sz="4" w:space="0" w:color="000000"/>
            </w:tcBorders>
            <w:shd w:fill="auto" w:val="clear"/>
          </w:tcPr>
          <w:p>
            <w:pPr>
              <w:pStyle w:val="Normal"/>
              <w:snapToGrid w:val="false"/>
              <w:spacing w:before="0" w:after="0"/>
              <w:ind w:hanging="0"/>
              <w:rPr>
                <w:sz w:val="26"/>
                <w:szCs w:val="26"/>
              </w:rPr>
            </w:pPr>
            <w:r>
              <w:rPr>
                <w:sz w:val="26"/>
                <w:szCs w:val="26"/>
              </w:rPr>
            </w:r>
          </w:p>
        </w:tc>
        <w:tc>
          <w:tcPr>
            <w:tcW w:w="282" w:type="dxa"/>
            <w:tcBorders/>
            <w:shd w:fill="auto" w:val="clear"/>
          </w:tcPr>
          <w:p>
            <w:pPr>
              <w:pStyle w:val="Normal"/>
              <w:snapToGrid w:val="false"/>
              <w:spacing w:before="0" w:after="0"/>
              <w:ind w:hanging="0"/>
              <w:rPr>
                <w:sz w:val="26"/>
                <w:szCs w:val="26"/>
              </w:rPr>
            </w:pPr>
            <w:r>
              <w:rPr>
                <w:sz w:val="26"/>
                <w:szCs w:val="26"/>
              </w:rPr>
            </w:r>
          </w:p>
        </w:tc>
        <w:tc>
          <w:tcPr>
            <w:tcW w:w="2552"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5" w:type="dxa"/>
            <w:tcBorders/>
            <w:shd w:fill="auto" w:val="clear"/>
          </w:tcPr>
          <w:p>
            <w:pPr>
              <w:pStyle w:val="Normal"/>
              <w:snapToGrid w:val="false"/>
              <w:spacing w:before="0" w:after="0"/>
              <w:ind w:hanging="0"/>
              <w:rPr>
                <w:sz w:val="26"/>
                <w:szCs w:val="26"/>
              </w:rPr>
            </w:pPr>
            <w:r>
              <w:rPr>
                <w:sz w:val="26"/>
                <w:szCs w:val="26"/>
              </w:rPr>
            </w:r>
          </w:p>
        </w:tc>
        <w:tc>
          <w:tcPr>
            <w:tcW w:w="212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3" w:type="dxa"/>
            <w:tcBorders/>
            <w:shd w:fill="auto" w:val="clear"/>
          </w:tcPr>
          <w:p>
            <w:pPr>
              <w:pStyle w:val="Normal"/>
              <w:snapToGrid w:val="false"/>
              <w:spacing w:before="0" w:after="0"/>
              <w:ind w:hanging="0"/>
              <w:rPr>
                <w:sz w:val="26"/>
                <w:szCs w:val="26"/>
              </w:rPr>
            </w:pPr>
            <w:r>
              <w:rPr>
                <w:sz w:val="26"/>
                <w:szCs w:val="26"/>
              </w:rPr>
            </w:r>
          </w:p>
        </w:tc>
        <w:tc>
          <w:tcPr>
            <w:tcW w:w="297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701" w:type="dxa"/>
            <w:tcBorders>
              <w:top w:val="single" w:sz="4" w:space="0" w:color="000000"/>
            </w:tcBorders>
            <w:shd w:fill="auto" w:val="clear"/>
          </w:tcPr>
          <w:p>
            <w:pPr>
              <w:pStyle w:val="Normal"/>
              <w:snapToGrid w:val="false"/>
              <w:spacing w:before="0" w:after="0"/>
              <w:ind w:hanging="0"/>
              <w:rPr>
                <w:sz w:val="26"/>
                <w:szCs w:val="26"/>
              </w:rPr>
            </w:pPr>
            <w:r>
              <w:rPr>
                <w:sz w:val="26"/>
                <w:szCs w:val="26"/>
              </w:rPr>
            </w:r>
          </w:p>
        </w:tc>
        <w:tc>
          <w:tcPr>
            <w:tcW w:w="282" w:type="dxa"/>
            <w:tcBorders/>
            <w:shd w:fill="auto" w:val="clear"/>
          </w:tcPr>
          <w:p>
            <w:pPr>
              <w:pStyle w:val="Normal"/>
              <w:snapToGrid w:val="false"/>
              <w:spacing w:before="0" w:after="0"/>
              <w:ind w:hanging="0"/>
              <w:rPr>
                <w:sz w:val="26"/>
                <w:szCs w:val="26"/>
              </w:rPr>
            </w:pPr>
            <w:r>
              <w:rPr>
                <w:sz w:val="26"/>
                <w:szCs w:val="26"/>
              </w:rPr>
            </w:r>
          </w:p>
        </w:tc>
        <w:tc>
          <w:tcPr>
            <w:tcW w:w="2552"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5" w:type="dxa"/>
            <w:tcBorders/>
            <w:shd w:fill="auto" w:val="clear"/>
          </w:tcPr>
          <w:p>
            <w:pPr>
              <w:pStyle w:val="Normal"/>
              <w:snapToGrid w:val="false"/>
              <w:spacing w:before="0" w:after="0"/>
              <w:ind w:hanging="0"/>
              <w:rPr>
                <w:sz w:val="26"/>
                <w:szCs w:val="26"/>
              </w:rPr>
            </w:pPr>
            <w:r>
              <w:rPr>
                <w:sz w:val="26"/>
                <w:szCs w:val="26"/>
              </w:rPr>
            </w:r>
          </w:p>
        </w:tc>
        <w:tc>
          <w:tcPr>
            <w:tcW w:w="212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3" w:type="dxa"/>
            <w:tcBorders/>
            <w:shd w:fill="auto" w:val="clear"/>
          </w:tcPr>
          <w:p>
            <w:pPr>
              <w:pStyle w:val="Normal"/>
              <w:snapToGrid w:val="false"/>
              <w:spacing w:before="0" w:after="0"/>
              <w:ind w:hanging="0"/>
              <w:rPr>
                <w:sz w:val="26"/>
                <w:szCs w:val="26"/>
              </w:rPr>
            </w:pPr>
            <w:r>
              <w:rPr>
                <w:sz w:val="26"/>
                <w:szCs w:val="26"/>
              </w:rPr>
            </w:r>
          </w:p>
        </w:tc>
        <w:tc>
          <w:tcPr>
            <w:tcW w:w="297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701" w:type="dxa"/>
            <w:tcBorders>
              <w:top w:val="single" w:sz="4" w:space="0" w:color="000000"/>
            </w:tcBorders>
            <w:shd w:fill="auto" w:val="clear"/>
          </w:tcPr>
          <w:p>
            <w:pPr>
              <w:pStyle w:val="Normal"/>
              <w:snapToGrid w:val="false"/>
              <w:spacing w:before="0" w:after="0"/>
              <w:ind w:hanging="0"/>
              <w:rPr>
                <w:sz w:val="26"/>
                <w:szCs w:val="26"/>
              </w:rPr>
            </w:pPr>
            <w:r>
              <w:rPr>
                <w:sz w:val="26"/>
                <w:szCs w:val="26"/>
              </w:rPr>
            </w:r>
          </w:p>
        </w:tc>
        <w:tc>
          <w:tcPr>
            <w:tcW w:w="282" w:type="dxa"/>
            <w:tcBorders/>
            <w:shd w:fill="auto" w:val="clear"/>
          </w:tcPr>
          <w:p>
            <w:pPr>
              <w:pStyle w:val="Normal"/>
              <w:snapToGrid w:val="false"/>
              <w:spacing w:before="0" w:after="0"/>
              <w:ind w:hanging="0"/>
              <w:rPr>
                <w:sz w:val="26"/>
                <w:szCs w:val="26"/>
              </w:rPr>
            </w:pPr>
            <w:r>
              <w:rPr>
                <w:sz w:val="26"/>
                <w:szCs w:val="26"/>
              </w:rPr>
            </w:r>
          </w:p>
        </w:tc>
        <w:tc>
          <w:tcPr>
            <w:tcW w:w="2552"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5" w:type="dxa"/>
            <w:tcBorders/>
            <w:shd w:fill="auto" w:val="clear"/>
          </w:tcPr>
          <w:p>
            <w:pPr>
              <w:pStyle w:val="Normal"/>
              <w:snapToGrid w:val="false"/>
              <w:spacing w:before="0" w:after="0"/>
              <w:ind w:hanging="0"/>
              <w:rPr>
                <w:sz w:val="26"/>
                <w:szCs w:val="26"/>
              </w:rPr>
            </w:pPr>
            <w:r>
              <w:rPr>
                <w:sz w:val="26"/>
                <w:szCs w:val="26"/>
              </w:rPr>
            </w:r>
          </w:p>
        </w:tc>
        <w:tc>
          <w:tcPr>
            <w:tcW w:w="212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3" w:type="dxa"/>
            <w:tcBorders/>
            <w:shd w:fill="auto" w:val="clear"/>
          </w:tcPr>
          <w:p>
            <w:pPr>
              <w:pStyle w:val="Normal"/>
              <w:snapToGrid w:val="false"/>
              <w:spacing w:before="0" w:after="0"/>
              <w:ind w:hanging="0"/>
              <w:rPr>
                <w:sz w:val="26"/>
                <w:szCs w:val="26"/>
              </w:rPr>
            </w:pPr>
            <w:r>
              <w:rPr>
                <w:sz w:val="26"/>
                <w:szCs w:val="26"/>
              </w:rPr>
            </w:r>
          </w:p>
        </w:tc>
        <w:tc>
          <w:tcPr>
            <w:tcW w:w="297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701"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2" w:type="dxa"/>
            <w:tcBorders/>
            <w:shd w:fill="auto" w:val="clear"/>
          </w:tcPr>
          <w:p>
            <w:pPr>
              <w:pStyle w:val="Normal"/>
              <w:snapToGrid w:val="false"/>
              <w:spacing w:before="0" w:after="0"/>
              <w:ind w:hanging="0"/>
              <w:rPr>
                <w:sz w:val="26"/>
                <w:szCs w:val="26"/>
              </w:rPr>
            </w:pPr>
            <w:r>
              <w:rPr>
                <w:sz w:val="26"/>
                <w:szCs w:val="26"/>
              </w:rPr>
            </w:r>
          </w:p>
        </w:tc>
        <w:tc>
          <w:tcPr>
            <w:tcW w:w="2552"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5" w:type="dxa"/>
            <w:tcBorders/>
            <w:shd w:fill="auto" w:val="clear"/>
          </w:tcPr>
          <w:p>
            <w:pPr>
              <w:pStyle w:val="Normal"/>
              <w:snapToGrid w:val="false"/>
              <w:spacing w:before="0" w:after="0"/>
              <w:ind w:hanging="0"/>
              <w:rPr>
                <w:sz w:val="26"/>
                <w:szCs w:val="26"/>
              </w:rPr>
            </w:pPr>
            <w:r>
              <w:rPr>
                <w:sz w:val="26"/>
                <w:szCs w:val="26"/>
              </w:rPr>
            </w:r>
          </w:p>
        </w:tc>
        <w:tc>
          <w:tcPr>
            <w:tcW w:w="212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3" w:type="dxa"/>
            <w:tcBorders/>
            <w:shd w:fill="auto" w:val="clear"/>
          </w:tcPr>
          <w:p>
            <w:pPr>
              <w:pStyle w:val="Normal"/>
              <w:snapToGrid w:val="false"/>
              <w:spacing w:before="0" w:after="0"/>
              <w:ind w:hanging="0"/>
              <w:rPr>
                <w:sz w:val="26"/>
                <w:szCs w:val="26"/>
              </w:rPr>
            </w:pPr>
            <w:r>
              <w:rPr>
                <w:sz w:val="26"/>
                <w:szCs w:val="26"/>
              </w:rPr>
            </w:r>
          </w:p>
        </w:tc>
        <w:tc>
          <w:tcPr>
            <w:tcW w:w="297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bl>
    <w:p>
      <w:pPr>
        <w:pStyle w:val="Normal"/>
        <w:rPr>
          <w:sz w:val="2"/>
          <w:szCs w:val="16"/>
        </w:rPr>
      </w:pPr>
      <w:r>
        <w:rPr>
          <w:sz w:val="2"/>
          <w:szCs w:val="16"/>
        </w:rPr>
      </w:r>
    </w:p>
    <w:tbl>
      <w:tblPr>
        <w:tblW w:w="10206" w:type="dxa"/>
        <w:jc w:val="left"/>
        <w:tblInd w:w="0" w:type="dxa"/>
        <w:tblCellMar>
          <w:top w:w="0" w:type="dxa"/>
          <w:left w:w="108" w:type="dxa"/>
          <w:bottom w:w="0" w:type="dxa"/>
          <w:right w:w="108" w:type="dxa"/>
        </w:tblCellMar>
        <w:tblLook w:firstRow="0" w:noVBand="0" w:lastRow="0" w:firstColumn="0" w:lastColumn="0" w:noHBand="0" w:val="0000"/>
      </w:tblPr>
      <w:tblGrid>
        <w:gridCol w:w="1696"/>
        <w:gridCol w:w="283"/>
        <w:gridCol w:w="2557"/>
        <w:gridCol w:w="282"/>
        <w:gridCol w:w="2127"/>
        <w:gridCol w:w="284"/>
        <w:gridCol w:w="2976"/>
      </w:tblGrid>
      <w:tr>
        <w:trPr>
          <w:cantSplit w:val="true"/>
        </w:trPr>
        <w:tc>
          <w:tcPr>
            <w:tcW w:w="10205" w:type="dxa"/>
            <w:gridSpan w:val="7"/>
            <w:tcBorders/>
            <w:shd w:fill="auto" w:val="clear"/>
          </w:tcPr>
          <w:p>
            <w:pPr>
              <w:pStyle w:val="Normal"/>
              <w:spacing w:before="0" w:after="0"/>
              <w:ind w:hanging="0"/>
              <w:jc w:val="center"/>
              <w:rPr>
                <w:sz w:val="24"/>
                <w:szCs w:val="24"/>
              </w:rPr>
            </w:pPr>
            <w:r>
              <w:rPr>
                <w:sz w:val="24"/>
                <w:szCs w:val="24"/>
              </w:rPr>
            </w:r>
          </w:p>
          <w:p>
            <w:pPr>
              <w:pStyle w:val="Normal"/>
              <w:spacing w:before="0" w:after="0"/>
              <w:ind w:hanging="0"/>
              <w:jc w:val="center"/>
              <w:rPr>
                <w:sz w:val="24"/>
                <w:szCs w:val="24"/>
              </w:rPr>
            </w:pPr>
            <w:r>
              <w:rPr>
                <w:sz w:val="24"/>
                <w:szCs w:val="24"/>
              </w:rPr>
              <w:t>довірені особи кандидатів на посаду (сільського, селищного, міського) голови:</w:t>
            </w:r>
          </w:p>
          <w:p>
            <w:pPr>
              <w:pStyle w:val="Normal"/>
              <w:spacing w:before="0" w:after="0"/>
              <w:ind w:hanging="0"/>
              <w:jc w:val="center"/>
              <w:rPr>
                <w:sz w:val="24"/>
                <w:szCs w:val="24"/>
              </w:rPr>
            </w:pPr>
            <w:r>
              <w:rPr>
                <w:sz w:val="24"/>
                <w:szCs w:val="24"/>
              </w:rPr>
            </w:r>
          </w:p>
          <w:p>
            <w:pPr>
              <w:pStyle w:val="Normal"/>
              <w:spacing w:before="0" w:after="0"/>
              <w:ind w:hanging="0"/>
              <w:jc w:val="center"/>
              <w:rPr>
                <w:sz w:val="2"/>
                <w:szCs w:val="2"/>
                <w:vertAlign w:val="superscript"/>
              </w:rPr>
            </w:pPr>
            <w:r>
              <w:rPr>
                <w:sz w:val="2"/>
                <w:szCs w:val="2"/>
                <w:vertAlign w:val="superscript"/>
              </w:rPr>
            </w:r>
          </w:p>
        </w:tc>
      </w:tr>
      <w:tr>
        <w:trPr>
          <w:cantSplit w:val="true"/>
        </w:trPr>
        <w:tc>
          <w:tcPr>
            <w:tcW w:w="1696" w:type="dxa"/>
            <w:tcBorders/>
            <w:shd w:fill="auto" w:val="clear"/>
          </w:tcPr>
          <w:p>
            <w:pPr>
              <w:pStyle w:val="Style31"/>
              <w:snapToGrid w:val="false"/>
              <w:spacing w:before="0" w:after="0"/>
              <w:ind w:hanging="0"/>
              <w:rPr>
                <w:sz w:val="2"/>
                <w:szCs w:val="2"/>
                <w:vertAlign w:val="superscript"/>
              </w:rPr>
            </w:pPr>
            <w:r>
              <w:rPr>
                <w:sz w:val="2"/>
                <w:szCs w:val="2"/>
                <w:vertAlign w:val="superscript"/>
              </w:rPr>
            </w:r>
          </w:p>
        </w:tc>
        <w:tc>
          <w:tcPr>
            <w:tcW w:w="283" w:type="dxa"/>
            <w:tcBorders/>
            <w:shd w:fill="auto" w:val="clear"/>
          </w:tcPr>
          <w:p>
            <w:pPr>
              <w:pStyle w:val="Normal"/>
              <w:snapToGrid w:val="false"/>
              <w:spacing w:before="0" w:after="0"/>
              <w:ind w:hanging="0"/>
              <w:jc w:val="center"/>
              <w:rPr>
                <w:sz w:val="20"/>
              </w:rPr>
            </w:pPr>
            <w:r>
              <w:rPr>
                <w:sz w:val="20"/>
              </w:rPr>
            </w:r>
          </w:p>
        </w:tc>
        <w:tc>
          <w:tcPr>
            <w:tcW w:w="2557" w:type="dxa"/>
            <w:tcBorders/>
            <w:shd w:fill="auto" w:val="clear"/>
          </w:tcPr>
          <w:p>
            <w:pPr>
              <w:pStyle w:val="Normal"/>
              <w:snapToGrid w:val="false"/>
              <w:spacing w:before="0" w:after="0"/>
              <w:ind w:hanging="0"/>
              <w:jc w:val="center"/>
              <w:rPr>
                <w:sz w:val="20"/>
              </w:rPr>
            </w:pPr>
            <w:r>
              <w:rPr>
                <w:sz w:val="20"/>
              </w:rPr>
            </w:r>
          </w:p>
        </w:tc>
        <w:tc>
          <w:tcPr>
            <w:tcW w:w="282" w:type="dxa"/>
            <w:tcBorders/>
            <w:shd w:fill="auto" w:val="clear"/>
          </w:tcPr>
          <w:p>
            <w:pPr>
              <w:pStyle w:val="Style31"/>
              <w:snapToGrid w:val="false"/>
              <w:spacing w:before="0" w:after="0"/>
              <w:ind w:left="426" w:hanging="0"/>
              <w:rPr/>
            </w:pPr>
            <w:r>
              <w:rPr/>
            </w:r>
          </w:p>
        </w:tc>
        <w:tc>
          <w:tcPr>
            <w:tcW w:w="2127" w:type="dxa"/>
            <w:tcBorders>
              <w:bottom w:val="single" w:sz="4" w:space="0" w:color="000000"/>
            </w:tcBorders>
            <w:shd w:fill="auto" w:val="clear"/>
          </w:tcPr>
          <w:p>
            <w:pPr>
              <w:pStyle w:val="Normal"/>
              <w:snapToGrid w:val="false"/>
              <w:spacing w:before="0" w:after="0"/>
              <w:ind w:hanging="0"/>
              <w:jc w:val="center"/>
              <w:rPr>
                <w:sz w:val="20"/>
              </w:rPr>
            </w:pPr>
            <w:r>
              <w:rPr>
                <w:sz w:val="20"/>
              </w:rPr>
            </w:r>
          </w:p>
        </w:tc>
        <w:tc>
          <w:tcPr>
            <w:tcW w:w="284" w:type="dxa"/>
            <w:tcBorders/>
            <w:shd w:fill="auto" w:val="clear"/>
          </w:tcPr>
          <w:p>
            <w:pPr>
              <w:pStyle w:val="Normal"/>
              <w:snapToGrid w:val="false"/>
              <w:spacing w:before="0" w:after="0"/>
              <w:ind w:hanging="0"/>
              <w:jc w:val="center"/>
              <w:rPr>
                <w:sz w:val="20"/>
              </w:rPr>
            </w:pPr>
            <w:r>
              <w:rPr>
                <w:sz w:val="20"/>
              </w:rPr>
            </w:r>
          </w:p>
        </w:tc>
        <w:tc>
          <w:tcPr>
            <w:tcW w:w="2976" w:type="dxa"/>
            <w:tcBorders>
              <w:bottom w:val="single" w:sz="4" w:space="0" w:color="000000"/>
            </w:tcBorders>
            <w:shd w:fill="auto" w:val="clear"/>
          </w:tcPr>
          <w:p>
            <w:pPr>
              <w:pStyle w:val="Normal"/>
              <w:snapToGrid w:val="false"/>
              <w:spacing w:before="0" w:after="0"/>
              <w:ind w:left="180" w:hanging="0"/>
              <w:jc w:val="center"/>
              <w:rPr>
                <w:sz w:val="20"/>
              </w:rPr>
            </w:pPr>
            <w:r>
              <w:rPr>
                <w:sz w:val="20"/>
              </w:rPr>
            </w:r>
          </w:p>
        </w:tc>
      </w:tr>
      <w:tr>
        <w:trPr>
          <w:cantSplit w:val="true"/>
        </w:trPr>
        <w:tc>
          <w:tcPr>
            <w:tcW w:w="1696" w:type="dxa"/>
            <w:tcBorders>
              <w:top w:val="single" w:sz="4" w:space="0" w:color="000000"/>
            </w:tcBorders>
            <w:shd w:fill="auto" w:val="clear"/>
          </w:tcPr>
          <w:p>
            <w:pPr>
              <w:pStyle w:val="Normal"/>
              <w:spacing w:before="0" w:after="0"/>
              <w:ind w:hanging="0"/>
              <w:jc w:val="center"/>
              <w:rPr>
                <w:sz w:val="10"/>
                <w:szCs w:val="10"/>
                <w:vertAlign w:val="superscript"/>
              </w:rPr>
            </w:pPr>
            <w:r>
              <w:rPr>
                <w:sz w:val="22"/>
                <w:szCs w:val="22"/>
                <w:vertAlign w:val="superscript"/>
              </w:rPr>
              <w:t>(підпис)</w:t>
            </w:r>
          </w:p>
        </w:tc>
        <w:tc>
          <w:tcPr>
            <w:tcW w:w="283" w:type="dxa"/>
            <w:tcBorders/>
            <w:shd w:fill="auto" w:val="clear"/>
          </w:tcPr>
          <w:p>
            <w:pPr>
              <w:pStyle w:val="Normal"/>
              <w:snapToGrid w:val="false"/>
              <w:spacing w:before="0" w:after="0"/>
              <w:ind w:hanging="0"/>
              <w:jc w:val="center"/>
              <w:rPr>
                <w:sz w:val="22"/>
                <w:szCs w:val="22"/>
                <w:vertAlign w:val="superscript"/>
              </w:rPr>
            </w:pPr>
            <w:r>
              <w:rPr>
                <w:sz w:val="22"/>
                <w:szCs w:val="22"/>
                <w:vertAlign w:val="superscript"/>
              </w:rPr>
            </w:r>
          </w:p>
        </w:tc>
        <w:tc>
          <w:tcPr>
            <w:tcW w:w="2557" w:type="dxa"/>
            <w:tcBorders>
              <w:top w:val="single" w:sz="4" w:space="0" w:color="000000"/>
              <w:bottom w:val="single" w:sz="4" w:space="0" w:color="000000"/>
            </w:tcBorders>
            <w:shd w:fill="auto" w:val="clear"/>
          </w:tcPr>
          <w:p>
            <w:pPr>
              <w:pStyle w:val="Normal"/>
              <w:spacing w:before="0" w:after="0"/>
              <w:ind w:hanging="0"/>
              <w:jc w:val="center"/>
              <w:rPr>
                <w:sz w:val="22"/>
                <w:szCs w:val="22"/>
                <w:vertAlign w:val="superscript"/>
              </w:rPr>
            </w:pPr>
            <w:r>
              <w:rPr>
                <w:sz w:val="22"/>
                <w:szCs w:val="22"/>
                <w:vertAlign w:val="superscript"/>
              </w:rPr>
              <w:t>(прізвище та ініціали)</w:t>
            </w:r>
          </w:p>
        </w:tc>
        <w:tc>
          <w:tcPr>
            <w:tcW w:w="282" w:type="dxa"/>
            <w:tcBorders/>
            <w:shd w:fill="auto" w:val="clear"/>
          </w:tcPr>
          <w:p>
            <w:pPr>
              <w:pStyle w:val="Normal"/>
              <w:snapToGrid w:val="false"/>
              <w:spacing w:before="0" w:after="0"/>
              <w:ind w:left="426" w:hanging="0"/>
              <w:jc w:val="center"/>
              <w:rPr>
                <w:sz w:val="22"/>
                <w:szCs w:val="22"/>
                <w:vertAlign w:val="superscript"/>
              </w:rPr>
            </w:pPr>
            <w:r>
              <w:rPr>
                <w:sz w:val="22"/>
                <w:szCs w:val="22"/>
                <w:vertAlign w:val="superscript"/>
              </w:rPr>
            </w:r>
          </w:p>
        </w:tc>
        <w:tc>
          <w:tcPr>
            <w:tcW w:w="2127" w:type="dxa"/>
            <w:tcBorders>
              <w:top w:val="single" w:sz="4" w:space="0" w:color="000000"/>
              <w:bottom w:val="single" w:sz="4" w:space="0" w:color="000000"/>
            </w:tcBorders>
            <w:shd w:fill="auto" w:val="clear"/>
          </w:tcPr>
          <w:p>
            <w:pPr>
              <w:pStyle w:val="Normal"/>
              <w:spacing w:before="0" w:after="0"/>
              <w:ind w:hanging="0"/>
              <w:jc w:val="center"/>
              <w:rPr>
                <w:sz w:val="22"/>
                <w:szCs w:val="22"/>
                <w:vertAlign w:val="superscript"/>
              </w:rPr>
            </w:pPr>
            <w:r>
              <w:rPr>
                <w:sz w:val="22"/>
                <w:szCs w:val="22"/>
                <w:vertAlign w:val="superscript"/>
              </w:rPr>
              <w:t>(підпис)</w:t>
            </w:r>
          </w:p>
        </w:tc>
        <w:tc>
          <w:tcPr>
            <w:tcW w:w="284" w:type="dxa"/>
            <w:tcBorders/>
            <w:shd w:fill="auto" w:val="clear"/>
          </w:tcPr>
          <w:p>
            <w:pPr>
              <w:pStyle w:val="Normal"/>
              <w:snapToGrid w:val="false"/>
              <w:spacing w:before="0" w:after="0"/>
              <w:ind w:hanging="0"/>
              <w:jc w:val="center"/>
              <w:rPr>
                <w:sz w:val="22"/>
                <w:szCs w:val="22"/>
                <w:vertAlign w:val="superscript"/>
              </w:rPr>
            </w:pPr>
            <w:r>
              <w:rPr>
                <w:sz w:val="22"/>
                <w:szCs w:val="22"/>
                <w:vertAlign w:val="superscript"/>
              </w:rPr>
            </w:r>
          </w:p>
        </w:tc>
        <w:tc>
          <w:tcPr>
            <w:tcW w:w="2976" w:type="dxa"/>
            <w:tcBorders>
              <w:top w:val="single" w:sz="4" w:space="0" w:color="000000"/>
              <w:bottom w:val="single" w:sz="4" w:space="0" w:color="000000"/>
            </w:tcBorders>
            <w:shd w:fill="auto" w:val="clear"/>
          </w:tcPr>
          <w:p>
            <w:pPr>
              <w:pStyle w:val="Normal"/>
              <w:spacing w:before="0" w:after="0"/>
              <w:ind w:hanging="0"/>
              <w:jc w:val="center"/>
              <w:rPr>
                <w:sz w:val="22"/>
                <w:szCs w:val="22"/>
                <w:vertAlign w:val="superscript"/>
              </w:rPr>
            </w:pPr>
            <w:r>
              <w:rPr>
                <w:sz w:val="22"/>
                <w:szCs w:val="22"/>
                <w:vertAlign w:val="superscript"/>
              </w:rPr>
              <w:t>(прізвище та ініціали)</w:t>
            </w:r>
          </w:p>
        </w:tc>
      </w:tr>
      <w:tr>
        <w:trPr>
          <w:cantSplit w:val="true"/>
        </w:trPr>
        <w:tc>
          <w:tcPr>
            <w:tcW w:w="1696" w:type="dxa"/>
            <w:tcBorders>
              <w:top w:val="single" w:sz="4" w:space="0" w:color="000000"/>
            </w:tcBorders>
            <w:shd w:fill="auto" w:val="clear"/>
          </w:tcPr>
          <w:p>
            <w:pPr>
              <w:pStyle w:val="Style31"/>
              <w:snapToGrid w:val="false"/>
              <w:spacing w:before="0" w:after="0"/>
              <w:ind w:hanging="0"/>
              <w:rPr>
                <w:sz w:val="26"/>
                <w:szCs w:val="26"/>
                <w:vertAlign w:val="superscript"/>
              </w:rPr>
            </w:pPr>
            <w:r>
              <w:rPr>
                <w:sz w:val="26"/>
                <w:szCs w:val="26"/>
                <w:vertAlign w:val="superscript"/>
              </w:rPr>
            </w:r>
          </w:p>
        </w:tc>
        <w:tc>
          <w:tcPr>
            <w:tcW w:w="283" w:type="dxa"/>
            <w:tcBorders/>
            <w:shd w:fill="auto" w:val="clear"/>
          </w:tcPr>
          <w:p>
            <w:pPr>
              <w:pStyle w:val="Normal"/>
              <w:snapToGrid w:val="false"/>
              <w:spacing w:before="0" w:after="0"/>
              <w:ind w:hanging="0"/>
              <w:rPr>
                <w:sz w:val="26"/>
                <w:szCs w:val="26"/>
              </w:rPr>
            </w:pPr>
            <w:r>
              <w:rPr>
                <w:sz w:val="26"/>
                <w:szCs w:val="26"/>
              </w:rPr>
            </w:r>
          </w:p>
        </w:tc>
        <w:tc>
          <w:tcPr>
            <w:tcW w:w="255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2" w:type="dxa"/>
            <w:tcBorders/>
            <w:shd w:fill="auto" w:val="clear"/>
          </w:tcPr>
          <w:p>
            <w:pPr>
              <w:pStyle w:val="Normal"/>
              <w:snapToGrid w:val="false"/>
              <w:spacing w:before="0" w:after="0"/>
              <w:ind w:hanging="0"/>
              <w:rPr>
                <w:sz w:val="26"/>
                <w:szCs w:val="26"/>
              </w:rPr>
            </w:pPr>
            <w:r>
              <w:rPr>
                <w:sz w:val="26"/>
                <w:szCs w:val="26"/>
              </w:rPr>
            </w:r>
          </w:p>
        </w:tc>
        <w:tc>
          <w:tcPr>
            <w:tcW w:w="212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97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696" w:type="dxa"/>
            <w:tcBorders>
              <w:top w:val="single" w:sz="4" w:space="0" w:color="000000"/>
            </w:tcBorders>
            <w:shd w:fill="auto" w:val="clear"/>
          </w:tcPr>
          <w:p>
            <w:pPr>
              <w:pStyle w:val="Normal"/>
              <w:snapToGrid w:val="false"/>
              <w:spacing w:before="0" w:after="0"/>
              <w:ind w:hanging="0"/>
              <w:rPr>
                <w:sz w:val="26"/>
                <w:szCs w:val="26"/>
              </w:rPr>
            </w:pPr>
            <w:r>
              <w:rPr>
                <w:sz w:val="26"/>
                <w:szCs w:val="26"/>
              </w:rPr>
            </w:r>
          </w:p>
        </w:tc>
        <w:tc>
          <w:tcPr>
            <w:tcW w:w="283" w:type="dxa"/>
            <w:tcBorders/>
            <w:shd w:fill="auto" w:val="clear"/>
          </w:tcPr>
          <w:p>
            <w:pPr>
              <w:pStyle w:val="Normal"/>
              <w:snapToGrid w:val="false"/>
              <w:spacing w:before="0" w:after="0"/>
              <w:ind w:hanging="0"/>
              <w:rPr>
                <w:sz w:val="26"/>
                <w:szCs w:val="26"/>
              </w:rPr>
            </w:pPr>
            <w:r>
              <w:rPr>
                <w:sz w:val="26"/>
                <w:szCs w:val="26"/>
              </w:rPr>
            </w:r>
          </w:p>
        </w:tc>
        <w:tc>
          <w:tcPr>
            <w:tcW w:w="255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2" w:type="dxa"/>
            <w:tcBorders/>
            <w:shd w:fill="auto" w:val="clear"/>
          </w:tcPr>
          <w:p>
            <w:pPr>
              <w:pStyle w:val="Normal"/>
              <w:snapToGrid w:val="false"/>
              <w:spacing w:before="0" w:after="0"/>
              <w:ind w:hanging="0"/>
              <w:rPr>
                <w:sz w:val="26"/>
                <w:szCs w:val="26"/>
              </w:rPr>
            </w:pPr>
            <w:r>
              <w:rPr>
                <w:sz w:val="26"/>
                <w:szCs w:val="26"/>
              </w:rPr>
            </w:r>
          </w:p>
        </w:tc>
        <w:tc>
          <w:tcPr>
            <w:tcW w:w="212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97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69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3" w:type="dxa"/>
            <w:tcBorders/>
            <w:shd w:fill="auto" w:val="clear"/>
          </w:tcPr>
          <w:p>
            <w:pPr>
              <w:pStyle w:val="Normal"/>
              <w:snapToGrid w:val="false"/>
              <w:spacing w:before="0" w:after="0"/>
              <w:ind w:hanging="0"/>
              <w:rPr>
                <w:sz w:val="26"/>
                <w:szCs w:val="26"/>
              </w:rPr>
            </w:pPr>
            <w:r>
              <w:rPr>
                <w:sz w:val="26"/>
                <w:szCs w:val="26"/>
              </w:rPr>
            </w:r>
          </w:p>
        </w:tc>
        <w:tc>
          <w:tcPr>
            <w:tcW w:w="255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2" w:type="dxa"/>
            <w:tcBorders/>
            <w:shd w:fill="auto" w:val="clear"/>
          </w:tcPr>
          <w:p>
            <w:pPr>
              <w:pStyle w:val="Normal"/>
              <w:snapToGrid w:val="false"/>
              <w:spacing w:before="0" w:after="0"/>
              <w:ind w:hanging="0"/>
              <w:rPr>
                <w:sz w:val="26"/>
                <w:szCs w:val="26"/>
              </w:rPr>
            </w:pPr>
            <w:r>
              <w:rPr>
                <w:sz w:val="26"/>
                <w:szCs w:val="26"/>
              </w:rPr>
            </w:r>
          </w:p>
        </w:tc>
        <w:tc>
          <w:tcPr>
            <w:tcW w:w="212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97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69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3" w:type="dxa"/>
            <w:tcBorders/>
            <w:shd w:fill="auto" w:val="clear"/>
          </w:tcPr>
          <w:p>
            <w:pPr>
              <w:pStyle w:val="Normal"/>
              <w:snapToGrid w:val="false"/>
              <w:spacing w:before="0" w:after="0"/>
              <w:ind w:hanging="0"/>
              <w:rPr>
                <w:sz w:val="26"/>
                <w:szCs w:val="26"/>
              </w:rPr>
            </w:pPr>
            <w:r>
              <w:rPr>
                <w:sz w:val="26"/>
                <w:szCs w:val="26"/>
              </w:rPr>
            </w:r>
          </w:p>
        </w:tc>
        <w:tc>
          <w:tcPr>
            <w:tcW w:w="255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2" w:type="dxa"/>
            <w:tcBorders/>
            <w:shd w:fill="auto" w:val="clear"/>
          </w:tcPr>
          <w:p>
            <w:pPr>
              <w:pStyle w:val="Normal"/>
              <w:snapToGrid w:val="false"/>
              <w:spacing w:before="0" w:after="0"/>
              <w:ind w:hanging="0"/>
              <w:rPr>
                <w:sz w:val="26"/>
                <w:szCs w:val="26"/>
              </w:rPr>
            </w:pPr>
            <w:r>
              <w:rPr>
                <w:sz w:val="26"/>
                <w:szCs w:val="26"/>
              </w:rPr>
            </w:r>
          </w:p>
        </w:tc>
        <w:tc>
          <w:tcPr>
            <w:tcW w:w="212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97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69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3" w:type="dxa"/>
            <w:tcBorders/>
            <w:shd w:fill="auto" w:val="clear"/>
          </w:tcPr>
          <w:p>
            <w:pPr>
              <w:pStyle w:val="Normal"/>
              <w:snapToGrid w:val="false"/>
              <w:spacing w:before="0" w:after="0"/>
              <w:ind w:hanging="0"/>
              <w:rPr>
                <w:sz w:val="26"/>
                <w:szCs w:val="26"/>
              </w:rPr>
            </w:pPr>
            <w:r>
              <w:rPr>
                <w:sz w:val="26"/>
                <w:szCs w:val="26"/>
              </w:rPr>
            </w:r>
          </w:p>
        </w:tc>
        <w:tc>
          <w:tcPr>
            <w:tcW w:w="255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2" w:type="dxa"/>
            <w:tcBorders/>
            <w:shd w:fill="auto" w:val="clear"/>
          </w:tcPr>
          <w:p>
            <w:pPr>
              <w:pStyle w:val="Normal"/>
              <w:snapToGrid w:val="false"/>
              <w:spacing w:before="0" w:after="0"/>
              <w:ind w:hanging="0"/>
              <w:rPr>
                <w:sz w:val="26"/>
                <w:szCs w:val="26"/>
              </w:rPr>
            </w:pPr>
            <w:r>
              <w:rPr>
                <w:sz w:val="26"/>
                <w:szCs w:val="26"/>
              </w:rPr>
            </w:r>
          </w:p>
        </w:tc>
        <w:tc>
          <w:tcPr>
            <w:tcW w:w="212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97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69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3" w:type="dxa"/>
            <w:tcBorders/>
            <w:shd w:fill="auto" w:val="clear"/>
          </w:tcPr>
          <w:p>
            <w:pPr>
              <w:pStyle w:val="Normal"/>
              <w:snapToGrid w:val="false"/>
              <w:spacing w:before="0" w:after="0"/>
              <w:ind w:hanging="0"/>
              <w:rPr>
                <w:sz w:val="26"/>
                <w:szCs w:val="26"/>
              </w:rPr>
            </w:pPr>
            <w:r>
              <w:rPr>
                <w:sz w:val="26"/>
                <w:szCs w:val="26"/>
              </w:rPr>
            </w:r>
          </w:p>
        </w:tc>
        <w:tc>
          <w:tcPr>
            <w:tcW w:w="255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2" w:type="dxa"/>
            <w:tcBorders/>
            <w:shd w:fill="auto" w:val="clear"/>
          </w:tcPr>
          <w:p>
            <w:pPr>
              <w:pStyle w:val="Normal"/>
              <w:snapToGrid w:val="false"/>
              <w:spacing w:before="0" w:after="0"/>
              <w:ind w:hanging="0"/>
              <w:rPr>
                <w:sz w:val="26"/>
                <w:szCs w:val="26"/>
              </w:rPr>
            </w:pPr>
            <w:r>
              <w:rPr>
                <w:sz w:val="26"/>
                <w:szCs w:val="26"/>
              </w:rPr>
            </w:r>
          </w:p>
        </w:tc>
        <w:tc>
          <w:tcPr>
            <w:tcW w:w="212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97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69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3" w:type="dxa"/>
            <w:tcBorders/>
            <w:shd w:fill="auto" w:val="clear"/>
          </w:tcPr>
          <w:p>
            <w:pPr>
              <w:pStyle w:val="Normal"/>
              <w:snapToGrid w:val="false"/>
              <w:spacing w:before="0" w:after="0"/>
              <w:ind w:hanging="0"/>
              <w:rPr>
                <w:sz w:val="26"/>
                <w:szCs w:val="26"/>
              </w:rPr>
            </w:pPr>
            <w:r>
              <w:rPr>
                <w:sz w:val="26"/>
                <w:szCs w:val="26"/>
              </w:rPr>
            </w:r>
          </w:p>
        </w:tc>
        <w:tc>
          <w:tcPr>
            <w:tcW w:w="255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2" w:type="dxa"/>
            <w:tcBorders/>
            <w:shd w:fill="auto" w:val="clear"/>
          </w:tcPr>
          <w:p>
            <w:pPr>
              <w:pStyle w:val="Normal"/>
              <w:snapToGrid w:val="false"/>
              <w:spacing w:before="0" w:after="0"/>
              <w:ind w:hanging="0"/>
              <w:rPr>
                <w:sz w:val="26"/>
                <w:szCs w:val="26"/>
              </w:rPr>
            </w:pPr>
            <w:r>
              <w:rPr>
                <w:sz w:val="26"/>
                <w:szCs w:val="26"/>
              </w:rPr>
            </w:r>
          </w:p>
        </w:tc>
        <w:tc>
          <w:tcPr>
            <w:tcW w:w="212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97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bl>
    <w:p>
      <w:pPr>
        <w:pStyle w:val="Normal"/>
        <w:spacing w:before="0" w:after="0"/>
        <w:ind w:hanging="0"/>
        <w:rPr>
          <w:sz w:val="2"/>
          <w:szCs w:val="2"/>
        </w:rPr>
      </w:pPr>
      <w:r>
        <w:rPr>
          <w:sz w:val="2"/>
          <w:szCs w:val="2"/>
        </w:rPr>
      </w:r>
    </w:p>
    <w:tbl>
      <w:tblPr>
        <w:tblW w:w="10177" w:type="dxa"/>
        <w:jc w:val="left"/>
        <w:tblInd w:w="0" w:type="dxa"/>
        <w:tblCellMar>
          <w:top w:w="0" w:type="dxa"/>
          <w:left w:w="108" w:type="dxa"/>
          <w:bottom w:w="0" w:type="dxa"/>
          <w:right w:w="108" w:type="dxa"/>
        </w:tblCellMar>
        <w:tblLook w:firstRow="0" w:noVBand="0" w:lastRow="0" w:firstColumn="0" w:lastColumn="0" w:noHBand="0" w:val="0000"/>
      </w:tblPr>
      <w:tblGrid>
        <w:gridCol w:w="1696"/>
        <w:gridCol w:w="284"/>
        <w:gridCol w:w="2588"/>
        <w:gridCol w:w="276"/>
        <w:gridCol w:w="2098"/>
        <w:gridCol w:w="267"/>
        <w:gridCol w:w="2967"/>
      </w:tblGrid>
      <w:tr>
        <w:trPr>
          <w:cantSplit w:val="true"/>
        </w:trPr>
        <w:tc>
          <w:tcPr>
            <w:tcW w:w="10176" w:type="dxa"/>
            <w:gridSpan w:val="7"/>
            <w:tcBorders/>
            <w:shd w:fill="auto" w:val="clear"/>
          </w:tcPr>
          <w:p>
            <w:pPr>
              <w:pStyle w:val="Normal"/>
              <w:snapToGrid w:val="false"/>
              <w:spacing w:before="0" w:after="0"/>
              <w:ind w:hanging="0"/>
              <w:jc w:val="center"/>
              <w:rPr>
                <w:sz w:val="24"/>
                <w:szCs w:val="24"/>
              </w:rPr>
            </w:pPr>
            <w:r>
              <w:rPr>
                <w:sz w:val="24"/>
                <w:szCs w:val="24"/>
              </w:rPr>
            </w:r>
          </w:p>
          <w:p>
            <w:pPr>
              <w:pStyle w:val="Normal"/>
              <w:spacing w:before="0" w:after="0"/>
              <w:ind w:hanging="0"/>
              <w:jc w:val="center"/>
              <w:rPr>
                <w:sz w:val="24"/>
                <w:szCs w:val="24"/>
              </w:rPr>
            </w:pPr>
            <w:r>
              <w:rPr>
                <w:sz w:val="24"/>
                <w:szCs w:val="24"/>
              </w:rPr>
              <w:t>офіційні спостерігачі:</w:t>
            </w:r>
          </w:p>
          <w:p>
            <w:pPr>
              <w:pStyle w:val="Normal"/>
              <w:spacing w:before="0" w:after="0"/>
              <w:ind w:hanging="0"/>
              <w:jc w:val="center"/>
              <w:rPr>
                <w:sz w:val="24"/>
                <w:szCs w:val="24"/>
                <w:vertAlign w:val="superscript"/>
              </w:rPr>
            </w:pPr>
            <w:r>
              <w:rPr>
                <w:sz w:val="24"/>
                <w:szCs w:val="24"/>
                <w:vertAlign w:val="superscript"/>
              </w:rPr>
            </w:r>
          </w:p>
        </w:tc>
      </w:tr>
      <w:tr>
        <w:trPr>
          <w:cantSplit w:val="true"/>
        </w:trPr>
        <w:tc>
          <w:tcPr>
            <w:tcW w:w="1696" w:type="dxa"/>
            <w:tcBorders/>
            <w:shd w:fill="auto" w:val="clear"/>
          </w:tcPr>
          <w:p>
            <w:pPr>
              <w:pStyle w:val="Style31"/>
              <w:snapToGrid w:val="false"/>
              <w:spacing w:before="0" w:after="0"/>
              <w:ind w:hanging="0"/>
              <w:rPr>
                <w:sz w:val="24"/>
                <w:szCs w:val="24"/>
                <w:vertAlign w:val="superscript"/>
              </w:rPr>
            </w:pPr>
            <w:r>
              <w:rPr>
                <w:sz w:val="24"/>
                <w:szCs w:val="24"/>
                <w:vertAlign w:val="superscript"/>
              </w:rPr>
            </w:r>
          </w:p>
        </w:tc>
        <w:tc>
          <w:tcPr>
            <w:tcW w:w="284" w:type="dxa"/>
            <w:tcBorders/>
            <w:shd w:fill="auto" w:val="clear"/>
          </w:tcPr>
          <w:p>
            <w:pPr>
              <w:pStyle w:val="Normal"/>
              <w:snapToGrid w:val="false"/>
              <w:spacing w:before="0" w:after="0"/>
              <w:ind w:hanging="0"/>
              <w:jc w:val="center"/>
              <w:rPr>
                <w:sz w:val="20"/>
              </w:rPr>
            </w:pPr>
            <w:r>
              <w:rPr>
                <w:sz w:val="20"/>
              </w:rPr>
            </w:r>
          </w:p>
        </w:tc>
        <w:tc>
          <w:tcPr>
            <w:tcW w:w="2588" w:type="dxa"/>
            <w:tcBorders/>
            <w:shd w:fill="auto" w:val="clear"/>
          </w:tcPr>
          <w:p>
            <w:pPr>
              <w:pStyle w:val="Normal"/>
              <w:snapToGrid w:val="false"/>
              <w:spacing w:before="0" w:after="0"/>
              <w:ind w:hanging="0"/>
              <w:jc w:val="center"/>
              <w:rPr>
                <w:sz w:val="20"/>
              </w:rPr>
            </w:pPr>
            <w:r>
              <w:rPr>
                <w:sz w:val="20"/>
              </w:rPr>
            </w:r>
          </w:p>
        </w:tc>
        <w:tc>
          <w:tcPr>
            <w:tcW w:w="276" w:type="dxa"/>
            <w:tcBorders/>
            <w:shd w:fill="auto" w:val="clear"/>
          </w:tcPr>
          <w:p>
            <w:pPr>
              <w:pStyle w:val="Style31"/>
              <w:snapToGrid w:val="false"/>
              <w:spacing w:before="0" w:after="0"/>
              <w:ind w:left="426" w:hanging="0"/>
              <w:rPr/>
            </w:pPr>
            <w:r>
              <w:rPr/>
            </w:r>
          </w:p>
        </w:tc>
        <w:tc>
          <w:tcPr>
            <w:tcW w:w="2098" w:type="dxa"/>
            <w:tcBorders>
              <w:bottom w:val="single" w:sz="4" w:space="0" w:color="000000"/>
            </w:tcBorders>
            <w:shd w:fill="auto" w:val="clear"/>
          </w:tcPr>
          <w:p>
            <w:pPr>
              <w:pStyle w:val="Normal"/>
              <w:snapToGrid w:val="false"/>
              <w:spacing w:before="0" w:after="0"/>
              <w:ind w:hanging="0"/>
              <w:jc w:val="center"/>
              <w:rPr>
                <w:sz w:val="20"/>
              </w:rPr>
            </w:pPr>
            <w:r>
              <w:rPr>
                <w:sz w:val="20"/>
              </w:rPr>
            </w:r>
          </w:p>
        </w:tc>
        <w:tc>
          <w:tcPr>
            <w:tcW w:w="267" w:type="dxa"/>
            <w:tcBorders/>
            <w:shd w:fill="auto" w:val="clear"/>
          </w:tcPr>
          <w:p>
            <w:pPr>
              <w:pStyle w:val="Normal"/>
              <w:snapToGrid w:val="false"/>
              <w:spacing w:before="0" w:after="0"/>
              <w:ind w:hanging="0"/>
              <w:jc w:val="center"/>
              <w:rPr>
                <w:sz w:val="20"/>
              </w:rPr>
            </w:pPr>
            <w:r>
              <w:rPr>
                <w:sz w:val="20"/>
              </w:rPr>
            </w:r>
          </w:p>
        </w:tc>
        <w:tc>
          <w:tcPr>
            <w:tcW w:w="2967" w:type="dxa"/>
            <w:tcBorders>
              <w:bottom w:val="single" w:sz="4" w:space="0" w:color="000000"/>
            </w:tcBorders>
            <w:shd w:fill="auto" w:val="clear"/>
          </w:tcPr>
          <w:p>
            <w:pPr>
              <w:pStyle w:val="Normal"/>
              <w:snapToGrid w:val="false"/>
              <w:spacing w:before="0" w:after="0"/>
              <w:ind w:hanging="0"/>
              <w:jc w:val="center"/>
              <w:rPr>
                <w:sz w:val="20"/>
              </w:rPr>
            </w:pPr>
            <w:r>
              <w:rPr>
                <w:sz w:val="20"/>
              </w:rPr>
            </w:r>
          </w:p>
        </w:tc>
      </w:tr>
      <w:tr>
        <w:trPr>
          <w:cantSplit w:val="true"/>
        </w:trPr>
        <w:tc>
          <w:tcPr>
            <w:tcW w:w="1696" w:type="dxa"/>
            <w:tcBorders>
              <w:top w:val="single" w:sz="4" w:space="0" w:color="000000"/>
            </w:tcBorders>
            <w:shd w:fill="auto" w:val="clear"/>
          </w:tcPr>
          <w:p>
            <w:pPr>
              <w:pStyle w:val="Normal"/>
              <w:spacing w:before="0" w:after="0"/>
              <w:ind w:hanging="0"/>
              <w:jc w:val="center"/>
              <w:rPr>
                <w:sz w:val="10"/>
                <w:szCs w:val="10"/>
                <w:vertAlign w:val="superscript"/>
              </w:rPr>
            </w:pPr>
            <w:r>
              <w:rPr>
                <w:sz w:val="22"/>
                <w:szCs w:val="22"/>
                <w:vertAlign w:val="superscript"/>
              </w:rPr>
              <w:t>(підпис)</w:t>
            </w:r>
          </w:p>
        </w:tc>
        <w:tc>
          <w:tcPr>
            <w:tcW w:w="284" w:type="dxa"/>
            <w:tcBorders/>
            <w:shd w:fill="auto" w:val="clear"/>
          </w:tcPr>
          <w:p>
            <w:pPr>
              <w:pStyle w:val="Normal"/>
              <w:snapToGrid w:val="false"/>
              <w:spacing w:before="0" w:after="0"/>
              <w:ind w:hanging="0"/>
              <w:jc w:val="center"/>
              <w:rPr>
                <w:sz w:val="22"/>
                <w:szCs w:val="22"/>
                <w:vertAlign w:val="superscript"/>
              </w:rPr>
            </w:pPr>
            <w:r>
              <w:rPr>
                <w:sz w:val="22"/>
                <w:szCs w:val="22"/>
                <w:vertAlign w:val="superscript"/>
              </w:rPr>
            </w:r>
          </w:p>
        </w:tc>
        <w:tc>
          <w:tcPr>
            <w:tcW w:w="2588" w:type="dxa"/>
            <w:tcBorders>
              <w:top w:val="single" w:sz="4" w:space="0" w:color="000000"/>
              <w:bottom w:val="single" w:sz="4" w:space="0" w:color="000000"/>
            </w:tcBorders>
            <w:shd w:fill="auto" w:val="clear"/>
          </w:tcPr>
          <w:p>
            <w:pPr>
              <w:pStyle w:val="Normal"/>
              <w:spacing w:before="0" w:after="0"/>
              <w:ind w:hanging="0"/>
              <w:jc w:val="center"/>
              <w:rPr>
                <w:sz w:val="22"/>
                <w:szCs w:val="22"/>
                <w:vertAlign w:val="superscript"/>
              </w:rPr>
            </w:pPr>
            <w:r>
              <w:rPr>
                <w:sz w:val="22"/>
                <w:szCs w:val="22"/>
                <w:vertAlign w:val="superscript"/>
              </w:rPr>
              <w:t>(прізвище та ініціали)</w:t>
            </w:r>
          </w:p>
        </w:tc>
        <w:tc>
          <w:tcPr>
            <w:tcW w:w="276" w:type="dxa"/>
            <w:tcBorders/>
            <w:shd w:fill="auto" w:val="clear"/>
          </w:tcPr>
          <w:p>
            <w:pPr>
              <w:pStyle w:val="Normal"/>
              <w:snapToGrid w:val="false"/>
              <w:spacing w:before="0" w:after="0"/>
              <w:ind w:left="426" w:hanging="0"/>
              <w:rPr>
                <w:sz w:val="22"/>
                <w:szCs w:val="22"/>
                <w:vertAlign w:val="superscript"/>
              </w:rPr>
            </w:pPr>
            <w:r>
              <w:rPr>
                <w:sz w:val="22"/>
                <w:szCs w:val="22"/>
                <w:vertAlign w:val="superscript"/>
              </w:rPr>
            </w:r>
          </w:p>
        </w:tc>
        <w:tc>
          <w:tcPr>
            <w:tcW w:w="2098" w:type="dxa"/>
            <w:tcBorders>
              <w:top w:val="single" w:sz="4" w:space="0" w:color="000000"/>
              <w:bottom w:val="single" w:sz="4" w:space="0" w:color="000000"/>
            </w:tcBorders>
            <w:shd w:fill="auto" w:val="clear"/>
          </w:tcPr>
          <w:p>
            <w:pPr>
              <w:pStyle w:val="Normal"/>
              <w:spacing w:before="0" w:after="0"/>
              <w:ind w:hanging="0"/>
              <w:jc w:val="center"/>
              <w:rPr>
                <w:sz w:val="22"/>
                <w:szCs w:val="22"/>
                <w:vertAlign w:val="superscript"/>
              </w:rPr>
            </w:pPr>
            <w:r>
              <w:rPr>
                <w:sz w:val="22"/>
                <w:szCs w:val="22"/>
                <w:vertAlign w:val="superscript"/>
              </w:rPr>
              <w:t>(підпис)</w:t>
            </w:r>
          </w:p>
        </w:tc>
        <w:tc>
          <w:tcPr>
            <w:tcW w:w="267" w:type="dxa"/>
            <w:tcBorders/>
            <w:shd w:fill="auto" w:val="clear"/>
          </w:tcPr>
          <w:p>
            <w:pPr>
              <w:pStyle w:val="Normal"/>
              <w:snapToGrid w:val="false"/>
              <w:spacing w:before="0" w:after="0"/>
              <w:ind w:hanging="0"/>
              <w:jc w:val="center"/>
              <w:rPr>
                <w:sz w:val="22"/>
                <w:szCs w:val="22"/>
                <w:vertAlign w:val="superscript"/>
              </w:rPr>
            </w:pPr>
            <w:r>
              <w:rPr>
                <w:sz w:val="22"/>
                <w:szCs w:val="22"/>
                <w:vertAlign w:val="superscript"/>
              </w:rPr>
            </w:r>
          </w:p>
        </w:tc>
        <w:tc>
          <w:tcPr>
            <w:tcW w:w="2967" w:type="dxa"/>
            <w:tcBorders>
              <w:top w:val="single" w:sz="4" w:space="0" w:color="000000"/>
              <w:bottom w:val="single" w:sz="4" w:space="0" w:color="000000"/>
            </w:tcBorders>
            <w:shd w:fill="auto" w:val="clear"/>
          </w:tcPr>
          <w:p>
            <w:pPr>
              <w:pStyle w:val="Normal"/>
              <w:spacing w:before="0" w:after="0"/>
              <w:ind w:hanging="0"/>
              <w:jc w:val="center"/>
              <w:rPr>
                <w:sz w:val="22"/>
                <w:szCs w:val="22"/>
                <w:vertAlign w:val="superscript"/>
              </w:rPr>
            </w:pPr>
            <w:r>
              <w:rPr>
                <w:sz w:val="22"/>
                <w:szCs w:val="22"/>
                <w:vertAlign w:val="superscript"/>
              </w:rPr>
              <w:t>(прізвище та ініціали)</w:t>
            </w:r>
          </w:p>
        </w:tc>
      </w:tr>
      <w:tr>
        <w:trPr>
          <w:cantSplit w:val="true"/>
        </w:trPr>
        <w:tc>
          <w:tcPr>
            <w:tcW w:w="1696" w:type="dxa"/>
            <w:tcBorders>
              <w:top w:val="single" w:sz="4" w:space="0" w:color="000000"/>
            </w:tcBorders>
            <w:shd w:fill="auto" w:val="clear"/>
          </w:tcPr>
          <w:p>
            <w:pPr>
              <w:pStyle w:val="Style31"/>
              <w:snapToGrid w:val="false"/>
              <w:spacing w:before="0" w:after="0"/>
              <w:ind w:hanging="0"/>
              <w:rPr>
                <w:sz w:val="26"/>
                <w:szCs w:val="26"/>
                <w:vertAlign w:val="superscript"/>
              </w:rPr>
            </w:pPr>
            <w:r>
              <w:rPr>
                <w:sz w:val="26"/>
                <w:szCs w:val="26"/>
                <w:vertAlign w:val="superscript"/>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58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76" w:type="dxa"/>
            <w:tcBorders/>
            <w:shd w:fill="auto" w:val="clear"/>
          </w:tcPr>
          <w:p>
            <w:pPr>
              <w:pStyle w:val="Normal"/>
              <w:snapToGrid w:val="false"/>
              <w:spacing w:before="0" w:after="0"/>
              <w:ind w:hanging="0"/>
              <w:rPr>
                <w:sz w:val="26"/>
                <w:szCs w:val="26"/>
              </w:rPr>
            </w:pPr>
            <w:r>
              <w:rPr>
                <w:sz w:val="26"/>
                <w:szCs w:val="26"/>
              </w:rPr>
            </w:r>
          </w:p>
        </w:tc>
        <w:tc>
          <w:tcPr>
            <w:tcW w:w="209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67" w:type="dxa"/>
            <w:tcBorders/>
            <w:shd w:fill="auto" w:val="clear"/>
          </w:tcPr>
          <w:p>
            <w:pPr>
              <w:pStyle w:val="Normal"/>
              <w:snapToGrid w:val="false"/>
              <w:spacing w:before="0" w:after="0"/>
              <w:ind w:hanging="0"/>
              <w:rPr>
                <w:sz w:val="26"/>
                <w:szCs w:val="26"/>
              </w:rPr>
            </w:pPr>
            <w:r>
              <w:rPr>
                <w:sz w:val="26"/>
                <w:szCs w:val="26"/>
              </w:rPr>
            </w:r>
          </w:p>
        </w:tc>
        <w:tc>
          <w:tcPr>
            <w:tcW w:w="296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696" w:type="dxa"/>
            <w:tcBorders>
              <w:top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58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76" w:type="dxa"/>
            <w:tcBorders/>
            <w:shd w:fill="auto" w:val="clear"/>
          </w:tcPr>
          <w:p>
            <w:pPr>
              <w:pStyle w:val="Normal"/>
              <w:snapToGrid w:val="false"/>
              <w:spacing w:before="0" w:after="0"/>
              <w:ind w:hanging="0"/>
              <w:rPr>
                <w:sz w:val="26"/>
                <w:szCs w:val="26"/>
              </w:rPr>
            </w:pPr>
            <w:r>
              <w:rPr>
                <w:sz w:val="26"/>
                <w:szCs w:val="26"/>
              </w:rPr>
            </w:r>
          </w:p>
        </w:tc>
        <w:tc>
          <w:tcPr>
            <w:tcW w:w="209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67" w:type="dxa"/>
            <w:tcBorders/>
            <w:shd w:fill="auto" w:val="clear"/>
          </w:tcPr>
          <w:p>
            <w:pPr>
              <w:pStyle w:val="Normal"/>
              <w:snapToGrid w:val="false"/>
              <w:spacing w:before="0" w:after="0"/>
              <w:ind w:hanging="0"/>
              <w:rPr>
                <w:sz w:val="26"/>
                <w:szCs w:val="26"/>
              </w:rPr>
            </w:pPr>
            <w:r>
              <w:rPr>
                <w:sz w:val="26"/>
                <w:szCs w:val="26"/>
              </w:rPr>
            </w:r>
          </w:p>
        </w:tc>
        <w:tc>
          <w:tcPr>
            <w:tcW w:w="296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696" w:type="dxa"/>
            <w:tcBorders>
              <w:top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58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76" w:type="dxa"/>
            <w:tcBorders/>
            <w:shd w:fill="auto" w:val="clear"/>
          </w:tcPr>
          <w:p>
            <w:pPr>
              <w:pStyle w:val="Normal"/>
              <w:snapToGrid w:val="false"/>
              <w:spacing w:before="0" w:after="0"/>
              <w:ind w:hanging="0"/>
              <w:rPr>
                <w:sz w:val="26"/>
                <w:szCs w:val="26"/>
              </w:rPr>
            </w:pPr>
            <w:r>
              <w:rPr>
                <w:sz w:val="26"/>
                <w:szCs w:val="26"/>
              </w:rPr>
            </w:r>
          </w:p>
        </w:tc>
        <w:tc>
          <w:tcPr>
            <w:tcW w:w="209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67" w:type="dxa"/>
            <w:tcBorders/>
            <w:shd w:fill="auto" w:val="clear"/>
          </w:tcPr>
          <w:p>
            <w:pPr>
              <w:pStyle w:val="Normal"/>
              <w:snapToGrid w:val="false"/>
              <w:spacing w:before="0" w:after="0"/>
              <w:ind w:hanging="0"/>
              <w:rPr>
                <w:sz w:val="26"/>
                <w:szCs w:val="26"/>
              </w:rPr>
            </w:pPr>
            <w:r>
              <w:rPr>
                <w:sz w:val="26"/>
                <w:szCs w:val="26"/>
              </w:rPr>
            </w:r>
          </w:p>
        </w:tc>
        <w:tc>
          <w:tcPr>
            <w:tcW w:w="296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696" w:type="dxa"/>
            <w:tcBorders>
              <w:top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58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76" w:type="dxa"/>
            <w:tcBorders/>
            <w:shd w:fill="auto" w:val="clear"/>
          </w:tcPr>
          <w:p>
            <w:pPr>
              <w:pStyle w:val="Normal"/>
              <w:snapToGrid w:val="false"/>
              <w:spacing w:before="0" w:after="0"/>
              <w:ind w:hanging="0"/>
              <w:rPr>
                <w:sz w:val="26"/>
                <w:szCs w:val="26"/>
              </w:rPr>
            </w:pPr>
            <w:r>
              <w:rPr>
                <w:sz w:val="26"/>
                <w:szCs w:val="26"/>
              </w:rPr>
            </w:r>
          </w:p>
        </w:tc>
        <w:tc>
          <w:tcPr>
            <w:tcW w:w="209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67" w:type="dxa"/>
            <w:tcBorders/>
            <w:shd w:fill="auto" w:val="clear"/>
          </w:tcPr>
          <w:p>
            <w:pPr>
              <w:pStyle w:val="Normal"/>
              <w:snapToGrid w:val="false"/>
              <w:spacing w:before="0" w:after="0"/>
              <w:ind w:hanging="0"/>
              <w:rPr>
                <w:sz w:val="26"/>
                <w:szCs w:val="26"/>
              </w:rPr>
            </w:pPr>
            <w:r>
              <w:rPr>
                <w:sz w:val="26"/>
                <w:szCs w:val="26"/>
              </w:rPr>
            </w:r>
          </w:p>
        </w:tc>
        <w:tc>
          <w:tcPr>
            <w:tcW w:w="296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696" w:type="dxa"/>
            <w:tcBorders>
              <w:top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58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76" w:type="dxa"/>
            <w:tcBorders/>
            <w:shd w:fill="auto" w:val="clear"/>
          </w:tcPr>
          <w:p>
            <w:pPr>
              <w:pStyle w:val="Normal"/>
              <w:snapToGrid w:val="false"/>
              <w:spacing w:before="0" w:after="0"/>
              <w:ind w:hanging="0"/>
              <w:rPr>
                <w:sz w:val="26"/>
                <w:szCs w:val="26"/>
              </w:rPr>
            </w:pPr>
            <w:r>
              <w:rPr>
                <w:sz w:val="26"/>
                <w:szCs w:val="26"/>
              </w:rPr>
            </w:r>
          </w:p>
        </w:tc>
        <w:tc>
          <w:tcPr>
            <w:tcW w:w="209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67" w:type="dxa"/>
            <w:tcBorders/>
            <w:shd w:fill="auto" w:val="clear"/>
          </w:tcPr>
          <w:p>
            <w:pPr>
              <w:pStyle w:val="Normal"/>
              <w:snapToGrid w:val="false"/>
              <w:spacing w:before="0" w:after="0"/>
              <w:ind w:hanging="0"/>
              <w:rPr>
                <w:sz w:val="26"/>
                <w:szCs w:val="26"/>
              </w:rPr>
            </w:pPr>
            <w:r>
              <w:rPr>
                <w:sz w:val="26"/>
                <w:szCs w:val="26"/>
              </w:rPr>
            </w:r>
          </w:p>
        </w:tc>
        <w:tc>
          <w:tcPr>
            <w:tcW w:w="296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69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58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76" w:type="dxa"/>
            <w:tcBorders/>
            <w:shd w:fill="auto" w:val="clear"/>
          </w:tcPr>
          <w:p>
            <w:pPr>
              <w:pStyle w:val="Normal"/>
              <w:snapToGrid w:val="false"/>
              <w:spacing w:before="0" w:after="0"/>
              <w:ind w:hanging="0"/>
              <w:rPr>
                <w:sz w:val="26"/>
                <w:szCs w:val="26"/>
              </w:rPr>
            </w:pPr>
            <w:r>
              <w:rPr>
                <w:sz w:val="26"/>
                <w:szCs w:val="26"/>
              </w:rPr>
            </w:r>
          </w:p>
        </w:tc>
        <w:tc>
          <w:tcPr>
            <w:tcW w:w="209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67" w:type="dxa"/>
            <w:tcBorders/>
            <w:shd w:fill="auto" w:val="clear"/>
          </w:tcPr>
          <w:p>
            <w:pPr>
              <w:pStyle w:val="Normal"/>
              <w:snapToGrid w:val="false"/>
              <w:spacing w:before="0" w:after="0"/>
              <w:ind w:hanging="0"/>
              <w:rPr>
                <w:sz w:val="26"/>
                <w:szCs w:val="26"/>
              </w:rPr>
            </w:pPr>
            <w:r>
              <w:rPr>
                <w:sz w:val="26"/>
                <w:szCs w:val="26"/>
              </w:rPr>
            </w:r>
          </w:p>
        </w:tc>
        <w:tc>
          <w:tcPr>
            <w:tcW w:w="296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696" w:type="dxa"/>
            <w:tcBorders>
              <w:top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58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76" w:type="dxa"/>
            <w:tcBorders/>
            <w:shd w:fill="auto" w:val="clear"/>
          </w:tcPr>
          <w:p>
            <w:pPr>
              <w:pStyle w:val="Normal"/>
              <w:snapToGrid w:val="false"/>
              <w:spacing w:before="0" w:after="0"/>
              <w:ind w:hanging="0"/>
              <w:rPr>
                <w:sz w:val="26"/>
                <w:szCs w:val="26"/>
              </w:rPr>
            </w:pPr>
            <w:r>
              <w:rPr>
                <w:sz w:val="26"/>
                <w:szCs w:val="26"/>
              </w:rPr>
            </w:r>
          </w:p>
        </w:tc>
        <w:tc>
          <w:tcPr>
            <w:tcW w:w="209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67" w:type="dxa"/>
            <w:tcBorders/>
            <w:shd w:fill="auto" w:val="clear"/>
          </w:tcPr>
          <w:p>
            <w:pPr>
              <w:pStyle w:val="Normal"/>
              <w:snapToGrid w:val="false"/>
              <w:spacing w:before="0" w:after="0"/>
              <w:ind w:hanging="0"/>
              <w:rPr>
                <w:sz w:val="26"/>
                <w:szCs w:val="26"/>
              </w:rPr>
            </w:pPr>
            <w:r>
              <w:rPr>
                <w:sz w:val="26"/>
                <w:szCs w:val="26"/>
              </w:rPr>
            </w:r>
          </w:p>
        </w:tc>
        <w:tc>
          <w:tcPr>
            <w:tcW w:w="296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r>
        <w:trPr>
          <w:cantSplit w:val="true"/>
        </w:trPr>
        <w:tc>
          <w:tcPr>
            <w:tcW w:w="1696"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84" w:type="dxa"/>
            <w:tcBorders/>
            <w:shd w:fill="auto" w:val="clear"/>
          </w:tcPr>
          <w:p>
            <w:pPr>
              <w:pStyle w:val="Normal"/>
              <w:snapToGrid w:val="false"/>
              <w:spacing w:before="0" w:after="0"/>
              <w:ind w:hanging="0"/>
              <w:rPr>
                <w:sz w:val="26"/>
                <w:szCs w:val="26"/>
              </w:rPr>
            </w:pPr>
            <w:r>
              <w:rPr>
                <w:sz w:val="26"/>
                <w:szCs w:val="26"/>
              </w:rPr>
            </w:r>
          </w:p>
        </w:tc>
        <w:tc>
          <w:tcPr>
            <w:tcW w:w="258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76" w:type="dxa"/>
            <w:tcBorders/>
            <w:shd w:fill="auto" w:val="clear"/>
          </w:tcPr>
          <w:p>
            <w:pPr>
              <w:pStyle w:val="Normal"/>
              <w:snapToGrid w:val="false"/>
              <w:spacing w:before="0" w:after="0"/>
              <w:ind w:hanging="0"/>
              <w:rPr>
                <w:sz w:val="26"/>
                <w:szCs w:val="26"/>
              </w:rPr>
            </w:pPr>
            <w:r>
              <w:rPr>
                <w:sz w:val="26"/>
                <w:szCs w:val="26"/>
              </w:rPr>
            </w:r>
          </w:p>
        </w:tc>
        <w:tc>
          <w:tcPr>
            <w:tcW w:w="2098"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c>
          <w:tcPr>
            <w:tcW w:w="267" w:type="dxa"/>
            <w:tcBorders/>
            <w:shd w:fill="auto" w:val="clear"/>
          </w:tcPr>
          <w:p>
            <w:pPr>
              <w:pStyle w:val="Normal"/>
              <w:snapToGrid w:val="false"/>
              <w:spacing w:before="0" w:after="0"/>
              <w:ind w:hanging="0"/>
              <w:rPr>
                <w:sz w:val="26"/>
                <w:szCs w:val="26"/>
              </w:rPr>
            </w:pPr>
            <w:r>
              <w:rPr>
                <w:sz w:val="26"/>
                <w:szCs w:val="26"/>
              </w:rPr>
            </w:r>
          </w:p>
        </w:tc>
        <w:tc>
          <w:tcPr>
            <w:tcW w:w="2967" w:type="dxa"/>
            <w:tcBorders>
              <w:top w:val="single" w:sz="4" w:space="0" w:color="000000"/>
              <w:bottom w:val="single" w:sz="4" w:space="0" w:color="000000"/>
            </w:tcBorders>
            <w:shd w:fill="auto" w:val="clear"/>
          </w:tcPr>
          <w:p>
            <w:pPr>
              <w:pStyle w:val="Normal"/>
              <w:snapToGrid w:val="false"/>
              <w:spacing w:before="0" w:after="0"/>
              <w:ind w:hanging="0"/>
              <w:rPr>
                <w:sz w:val="26"/>
                <w:szCs w:val="26"/>
              </w:rPr>
            </w:pPr>
            <w:r>
              <w:rPr>
                <w:sz w:val="26"/>
                <w:szCs w:val="26"/>
              </w:rPr>
            </w:r>
          </w:p>
        </w:tc>
      </w:tr>
    </w:tbl>
    <w:p>
      <w:pPr>
        <w:pStyle w:val="2"/>
        <w:keepNext w:val="false"/>
        <w:numPr>
          <w:ilvl w:val="1"/>
          <w:numId w:val="2"/>
        </w:numPr>
        <w:ind w:firstLine="357"/>
        <w:jc w:val="both"/>
        <w:rPr>
          <w:b w:val="false"/>
          <w:b w:val="false"/>
          <w:spacing w:val="-6"/>
          <w:sz w:val="2"/>
          <w:szCs w:val="18"/>
        </w:rPr>
      </w:pPr>
      <w:r>
        <w:rPr>
          <w:b w:val="false"/>
          <w:spacing w:val="-6"/>
          <w:sz w:val="2"/>
          <w:szCs w:val="18"/>
        </w:rPr>
      </w:r>
    </w:p>
    <w:p>
      <w:pPr>
        <w:pStyle w:val="2"/>
        <w:keepNext w:val="false"/>
        <w:numPr>
          <w:ilvl w:val="1"/>
          <w:numId w:val="2"/>
        </w:numPr>
        <w:ind w:firstLine="720"/>
        <w:jc w:val="both"/>
        <w:rPr>
          <w:b w:val="false"/>
          <w:b w:val="false"/>
          <w:i/>
          <w:i/>
          <w:spacing w:val="-6"/>
          <w:sz w:val="2"/>
          <w:szCs w:val="18"/>
        </w:rPr>
      </w:pPr>
      <w:r>
        <w:rPr>
          <w:b w:val="false"/>
          <w:i/>
          <w:spacing w:val="-6"/>
          <w:sz w:val="2"/>
          <w:szCs w:val="18"/>
        </w:rPr>
      </w:r>
    </w:p>
    <w:p>
      <w:pPr>
        <w:pStyle w:val="Style32"/>
        <w:ind w:left="720" w:firstLine="720"/>
        <w:rPr>
          <w:b/>
          <w:b/>
          <w:i/>
          <w:i/>
          <w:spacing w:val="-6"/>
          <w:sz w:val="2"/>
        </w:rPr>
      </w:pPr>
      <w:r>
        <w:rPr>
          <w:b/>
          <w:i/>
          <w:spacing w:val="-6"/>
          <w:sz w:val="2"/>
        </w:rPr>
      </w:r>
    </w:p>
    <w:p>
      <w:pPr>
        <w:pStyle w:val="Style32"/>
        <w:rPr>
          <w:b/>
          <w:b/>
          <w:i/>
          <w:i/>
          <w:sz w:val="2"/>
          <w:szCs w:val="28"/>
        </w:rPr>
      </w:pPr>
      <w:r>
        <w:rPr>
          <w:b/>
          <w:i/>
          <w:szCs w:val="28"/>
        </w:rPr>
        <w:t xml:space="preserve">         </w:t>
      </w:r>
    </w:p>
    <w:p>
      <w:pPr>
        <w:pStyle w:val="Style32"/>
        <w:spacing w:lineRule="auto" w:line="228"/>
        <w:rPr>
          <w:b/>
          <w:b/>
          <w:i/>
          <w:i/>
          <w:sz w:val="16"/>
          <w:szCs w:val="16"/>
        </w:rPr>
      </w:pPr>
      <w:r>
        <w:rPr>
          <w:b/>
          <w:i/>
          <w:sz w:val="16"/>
          <w:szCs w:val="16"/>
        </w:rPr>
      </w:r>
    </w:p>
    <w:p>
      <w:pPr>
        <w:pStyle w:val="Style32"/>
        <w:spacing w:lineRule="auto" w:line="228"/>
        <w:rPr>
          <w:i/>
          <w:i/>
          <w:sz w:val="16"/>
          <w:szCs w:val="16"/>
        </w:rPr>
      </w:pPr>
      <w:r>
        <w:rPr>
          <w:i/>
          <w:sz w:val="16"/>
          <w:szCs w:val="16"/>
        </w:rPr>
        <w:t>Примітки:</w:t>
      </w:r>
    </w:p>
    <w:p>
      <w:pPr>
        <w:pStyle w:val="Style32"/>
        <w:spacing w:lineRule="auto" w:line="228"/>
        <w:rPr>
          <w:i/>
          <w:i/>
          <w:sz w:val="2"/>
          <w:szCs w:val="16"/>
        </w:rPr>
      </w:pPr>
      <w:r>
        <w:rPr>
          <w:i/>
          <w:sz w:val="2"/>
          <w:szCs w:val="16"/>
        </w:rPr>
      </w:r>
    </w:p>
    <w:p>
      <w:pPr>
        <w:pStyle w:val="Style32"/>
        <w:spacing w:lineRule="auto" w:line="228"/>
        <w:rPr/>
      </w:pPr>
      <w:r>
        <w:rPr>
          <w:sz w:val="16"/>
          <w:szCs w:val="16"/>
        </w:rPr>
        <w:t>1. Кожен примірник протоколу підписується головою, заступником голови, секретарем та іншими членами територіальної виборчої комісії, присутніми на засіданні виборчої комісії. Член відповідної виборчої комісії, присутній на засіданні комісії, зобов’язаний підписати протокол про результати голосування з виборів сільського, селищного, міського голови. У разі незгоди зі встановленими результатами голосування, зафіксованими у протоколі територіальної виборчої комісії, член комісії підписує протокол із позначкою "З окремою думкою". Письмовий виклад окремої думки додається до відповідного протоколу про результати голосування з виборів сільського, селищного, міського голови. У разі відсутності у протоколі підпису члена виборчої комісії напроти його прізвища зазначається причина відсутності підпису. Непідписання протоколу окремими членами територіальної виборчої комісії не має правових наслідків для дійсності протоколу.</w:t>
      </w:r>
    </w:p>
    <w:p>
      <w:pPr>
        <w:pStyle w:val="Style32"/>
        <w:spacing w:lineRule="auto" w:line="228"/>
        <w:rPr>
          <w:sz w:val="16"/>
          <w:szCs w:val="16"/>
        </w:rPr>
      </w:pPr>
      <w:r>
        <w:rPr>
          <w:sz w:val="16"/>
          <w:szCs w:val="16"/>
        </w:rPr>
        <w:t xml:space="preserve">2. Кожен примірник протоколу підписується та засвідчується печаткою територіальної виборчої комісії лише після його остаточного заповнення. </w:t>
      </w:r>
    </w:p>
    <w:p>
      <w:pPr>
        <w:pStyle w:val="Style32"/>
        <w:spacing w:lineRule="auto" w:line="228"/>
        <w:rPr/>
      </w:pPr>
      <w:r>
        <w:rPr>
          <w:sz w:val="16"/>
          <w:szCs w:val="16"/>
        </w:rPr>
        <w:t>3.</w:t>
      </w:r>
      <w:r>
        <w:rPr>
          <w:b/>
          <w:sz w:val="16"/>
          <w:szCs w:val="16"/>
        </w:rPr>
        <w:t xml:space="preserve"> Забороняється</w:t>
      </w:r>
      <w:r>
        <w:rPr>
          <w:sz w:val="16"/>
          <w:szCs w:val="16"/>
        </w:rPr>
        <w:t xml:space="preserve"> заповнення протоколу олівцем, внесення до нього без відповідного рішення комісії будь-яких виправлень.</w:t>
      </w:r>
    </w:p>
    <w:p>
      <w:pPr>
        <w:pStyle w:val="Style32"/>
        <w:rPr>
          <w:sz w:val="4"/>
          <w:szCs w:val="28"/>
        </w:rPr>
      </w:pPr>
      <w:r>
        <w:rPr>
          <w:sz w:val="16"/>
          <w:szCs w:val="16"/>
        </w:rPr>
        <w:t xml:space="preserve">4. Протокол про результати виборів може виготовлятися за допомогою технічних засобів. </w:t>
      </w:r>
    </w:p>
    <w:p>
      <w:pPr>
        <w:pStyle w:val="Style32"/>
        <w:rPr>
          <w:sz w:val="4"/>
          <w:szCs w:val="28"/>
        </w:rPr>
      </w:pPr>
      <w:r>
        <w:rPr>
          <w:sz w:val="4"/>
          <w:szCs w:val="28"/>
        </w:rPr>
      </w:r>
    </w:p>
    <w:p>
      <w:pPr>
        <w:pStyle w:val="Style32"/>
        <w:rPr/>
      </w:pPr>
      <w:r>
        <w:rPr/>
      </w:r>
    </w:p>
    <w:sectPr>
      <w:headerReference w:type="default" r:id="rId2"/>
      <w:footerReference w:type="default" r:id="rId3"/>
      <w:type w:val="nextPage"/>
      <w:pgSz w:w="11906" w:h="16838"/>
      <w:pgMar w:left="851" w:right="851" w:header="567" w:top="624" w:footer="567" w:bottom="624"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spacing w:before="0" w:after="6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60"/>
      <w:ind w:hanging="0"/>
      <w:rPr>
        <w:i/>
        <w:i/>
        <w:sz w:val="24"/>
        <w:szCs w:val="24"/>
      </w:rPr>
    </w:pPr>
    <w:r>
      <w:rPr>
        <w:i/>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rPr>
        <w:rFonts w:cs="Times New Roman"/>
      </w:rPr>
    </w:lvl>
    <w:lvl w:ilvl="1">
      <w:start w:val="1"/>
      <w:pStyle w:val="2"/>
      <w:numFmt w:val="none"/>
      <w:suff w:val="nothing"/>
      <w:lvlText w:val=""/>
      <w:lvlJc w:val="left"/>
      <w:pPr>
        <w:ind w:left="0" w:hanging="0"/>
      </w:pPr>
      <w:rPr>
        <w:sz w:val="2"/>
        <w:b w:val="false"/>
        <w:rFonts w:cs="Times New Roman"/>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rPr>
        <w:rFonts w:cs="Times New Roman"/>
      </w:rPr>
    </w:lvl>
    <w:lvl w:ilvl="1">
      <w:start w:val="1"/>
      <w:numFmt w:val="none"/>
      <w:suff w:val="nothing"/>
      <w:lvlText w:val=""/>
      <w:lvlJc w:val="left"/>
      <w:pPr>
        <w:ind w:left="0" w:hanging="0"/>
      </w:pPr>
      <w:rPr>
        <w:sz w:val="2"/>
        <w:b w:val="false"/>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50"/>
  <w:displayBackgroundShape/>
  <w:defaultTabStop w:val="720"/>
  <w:compat>
    <w:compatSetting w:name="compatibilityMode" w:uri="http://schemas.microsoft.com/office/word" w:val="12"/>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2"/>
        <w:lang w:val="uk-UA" w:eastAsia="uk-UA"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66b01"/>
    <w:pPr>
      <w:widowControl/>
      <w:bidi w:val="0"/>
      <w:spacing w:before="0" w:after="60"/>
      <w:ind w:firstLine="720"/>
      <w:jc w:val="both"/>
    </w:pPr>
    <w:rPr>
      <w:rFonts w:ascii="Times New Roman" w:hAnsi="Times New Roman" w:cs="Times New Roman" w:eastAsia="NSimSun"/>
      <w:color w:val="auto"/>
      <w:kern w:val="0"/>
      <w:sz w:val="28"/>
      <w:szCs w:val="20"/>
      <w:lang w:eastAsia="zh-CN" w:val="uk-UA" w:bidi="ar-SA"/>
    </w:rPr>
  </w:style>
  <w:style w:type="paragraph" w:styleId="1">
    <w:name w:val="Heading 1"/>
    <w:basedOn w:val="Normal"/>
    <w:next w:val="Normal"/>
    <w:link w:val="11"/>
    <w:uiPriority w:val="99"/>
    <w:qFormat/>
    <w:rsid w:val="00e66b01"/>
    <w:pPr>
      <w:keepNext w:val="true"/>
      <w:numPr>
        <w:ilvl w:val="0"/>
        <w:numId w:val="1"/>
      </w:numPr>
      <w:ind w:hanging="0"/>
      <w:jc w:val="left"/>
      <w:outlineLvl w:val="0"/>
    </w:pPr>
    <w:rPr>
      <w:b/>
      <w:i/>
      <w:sz w:val="22"/>
    </w:rPr>
  </w:style>
  <w:style w:type="paragraph" w:styleId="2">
    <w:name w:val="Heading 2"/>
    <w:basedOn w:val="Normal"/>
    <w:next w:val="Normal"/>
    <w:link w:val="21"/>
    <w:uiPriority w:val="99"/>
    <w:qFormat/>
    <w:rsid w:val="00e66b01"/>
    <w:pPr>
      <w:keepNext w:val="true"/>
      <w:numPr>
        <w:ilvl w:val="1"/>
        <w:numId w:val="1"/>
      </w:numPr>
      <w:spacing w:before="0" w:after="0"/>
      <w:ind w:hanging="0"/>
      <w:jc w:val="center"/>
      <w:outlineLvl w:val="1"/>
    </w:pPr>
    <w:rPr>
      <w:b/>
      <w:sz w:val="20"/>
    </w:rPr>
  </w:style>
  <w:style w:type="character" w:styleId="DefaultParagraphFont" w:default="1">
    <w:name w:val="Default Paragraph Font"/>
    <w:uiPriority w:val="1"/>
    <w:semiHidden/>
    <w:unhideWhenUsed/>
    <w:qFormat/>
    <w:rPr/>
  </w:style>
  <w:style w:type="character" w:styleId="11" w:customStyle="1">
    <w:name w:val="Заголовок 1 Знак1"/>
    <w:basedOn w:val="DefaultParagraphFont"/>
    <w:link w:val="1"/>
    <w:uiPriority w:val="99"/>
    <w:qFormat/>
    <w:locked/>
    <w:rsid w:val="001d6ae2"/>
    <w:rPr>
      <w:rFonts w:ascii="Cambria" w:hAnsi="Cambria" w:cs="Times New Roman"/>
      <w:b/>
      <w:bCs/>
      <w:kern w:val="2"/>
      <w:sz w:val="32"/>
      <w:szCs w:val="32"/>
      <w:lang w:eastAsia="zh-CN"/>
    </w:rPr>
  </w:style>
  <w:style w:type="character" w:styleId="21" w:customStyle="1">
    <w:name w:val="Заголовок 2 Знак1"/>
    <w:basedOn w:val="DefaultParagraphFont"/>
    <w:link w:val="2"/>
    <w:uiPriority w:val="99"/>
    <w:semiHidden/>
    <w:qFormat/>
    <w:locked/>
    <w:rsid w:val="001d6ae2"/>
    <w:rPr>
      <w:rFonts w:ascii="Cambria" w:hAnsi="Cambria" w:cs="Times New Roman"/>
      <w:b/>
      <w:bCs/>
      <w:i/>
      <w:iCs/>
      <w:sz w:val="28"/>
      <w:szCs w:val="28"/>
      <w:lang w:eastAsia="zh-CN"/>
    </w:rPr>
  </w:style>
  <w:style w:type="character" w:styleId="WW8Num1z0" w:customStyle="1">
    <w:name w:val="WW8Num1z0"/>
    <w:uiPriority w:val="99"/>
    <w:qFormat/>
    <w:rsid w:val="00e66b01"/>
    <w:rPr/>
  </w:style>
  <w:style w:type="character" w:styleId="WW8Num1z1" w:customStyle="1">
    <w:name w:val="WW8Num1z1"/>
    <w:uiPriority w:val="99"/>
    <w:qFormat/>
    <w:rsid w:val="00e66b01"/>
    <w:rPr/>
  </w:style>
  <w:style w:type="character" w:styleId="WW8Num1z2" w:customStyle="1">
    <w:name w:val="WW8Num1z2"/>
    <w:uiPriority w:val="99"/>
    <w:qFormat/>
    <w:rsid w:val="00e66b01"/>
    <w:rPr/>
  </w:style>
  <w:style w:type="character" w:styleId="WW8Num1z3" w:customStyle="1">
    <w:name w:val="WW8Num1z3"/>
    <w:uiPriority w:val="99"/>
    <w:qFormat/>
    <w:rsid w:val="00e66b01"/>
    <w:rPr/>
  </w:style>
  <w:style w:type="character" w:styleId="WW8Num1z4" w:customStyle="1">
    <w:name w:val="WW8Num1z4"/>
    <w:uiPriority w:val="99"/>
    <w:qFormat/>
    <w:rsid w:val="00e66b01"/>
    <w:rPr/>
  </w:style>
  <w:style w:type="character" w:styleId="WW8Num1z5" w:customStyle="1">
    <w:name w:val="WW8Num1z5"/>
    <w:uiPriority w:val="99"/>
    <w:qFormat/>
    <w:rsid w:val="00e66b01"/>
    <w:rPr/>
  </w:style>
  <w:style w:type="character" w:styleId="WW8Num1z6" w:customStyle="1">
    <w:name w:val="WW8Num1z6"/>
    <w:uiPriority w:val="99"/>
    <w:qFormat/>
    <w:rsid w:val="00e66b01"/>
    <w:rPr/>
  </w:style>
  <w:style w:type="character" w:styleId="WW8Num1z7" w:customStyle="1">
    <w:name w:val="WW8Num1z7"/>
    <w:uiPriority w:val="99"/>
    <w:qFormat/>
    <w:rsid w:val="00e66b01"/>
    <w:rPr/>
  </w:style>
  <w:style w:type="character" w:styleId="WW8Num1z8" w:customStyle="1">
    <w:name w:val="WW8Num1z8"/>
    <w:uiPriority w:val="99"/>
    <w:qFormat/>
    <w:rsid w:val="00e66b01"/>
    <w:rPr/>
  </w:style>
  <w:style w:type="character" w:styleId="WW8Num2z0" w:customStyle="1">
    <w:name w:val="WW8Num2z0"/>
    <w:uiPriority w:val="99"/>
    <w:qFormat/>
    <w:rsid w:val="00e66b01"/>
    <w:rPr/>
  </w:style>
  <w:style w:type="character" w:styleId="WW8Num3z0" w:customStyle="1">
    <w:name w:val="WW8Num3z0"/>
    <w:uiPriority w:val="99"/>
    <w:qFormat/>
    <w:rsid w:val="00e66b01"/>
    <w:rPr/>
  </w:style>
  <w:style w:type="character" w:styleId="12" w:customStyle="1">
    <w:name w:val="Шрифт абзацу за промовчанням1"/>
    <w:uiPriority w:val="99"/>
    <w:qFormat/>
    <w:rsid w:val="00e66b01"/>
    <w:rPr/>
  </w:style>
  <w:style w:type="character" w:styleId="13" w:customStyle="1">
    <w:name w:val="Номер сторінки1"/>
    <w:uiPriority w:val="99"/>
    <w:qFormat/>
    <w:rsid w:val="00e66b01"/>
    <w:rPr>
      <w:sz w:val="24"/>
    </w:rPr>
  </w:style>
  <w:style w:type="character" w:styleId="Style12" w:customStyle="1">
    <w:name w:val="Символи виноски"/>
    <w:uiPriority w:val="99"/>
    <w:qFormat/>
    <w:rsid w:val="00e66b01"/>
    <w:rPr>
      <w:vertAlign w:val="superscript"/>
    </w:rPr>
  </w:style>
  <w:style w:type="character" w:styleId="14" w:customStyle="1">
    <w:name w:val="Знак примітки1"/>
    <w:uiPriority w:val="99"/>
    <w:qFormat/>
    <w:rsid w:val="00e66b01"/>
    <w:rPr>
      <w:sz w:val="16"/>
    </w:rPr>
  </w:style>
  <w:style w:type="character" w:styleId="22" w:customStyle="1">
    <w:name w:val="Заголовок 2 Знак"/>
    <w:uiPriority w:val="99"/>
    <w:qFormat/>
    <w:rsid w:val="00e66b01"/>
    <w:rPr>
      <w:b/>
    </w:rPr>
  </w:style>
  <w:style w:type="character" w:styleId="Style13" w:customStyle="1">
    <w:name w:val="Нижній колонтитул Знак"/>
    <w:uiPriority w:val="99"/>
    <w:qFormat/>
    <w:rsid w:val="00e66b01"/>
    <w:rPr>
      <w:sz w:val="22"/>
      <w:lang w:val="en-US"/>
    </w:rPr>
  </w:style>
  <w:style w:type="character" w:styleId="Style14" w:customStyle="1">
    <w:name w:val="Верхній колонтитул Знак"/>
    <w:uiPriority w:val="99"/>
    <w:qFormat/>
    <w:rsid w:val="00e66b01"/>
    <w:rPr>
      <w:sz w:val="28"/>
    </w:rPr>
  </w:style>
  <w:style w:type="character" w:styleId="Style15" w:customStyle="1">
    <w:name w:val="Текст виноски Знак"/>
    <w:uiPriority w:val="99"/>
    <w:qFormat/>
    <w:rsid w:val="00e66b01"/>
    <w:rPr/>
  </w:style>
  <w:style w:type="character" w:styleId="Style16" w:customStyle="1">
    <w:name w:val="Основний текст Знак"/>
    <w:uiPriority w:val="99"/>
    <w:qFormat/>
    <w:rsid w:val="00e66b01"/>
    <w:rPr>
      <w:sz w:val="28"/>
    </w:rPr>
  </w:style>
  <w:style w:type="character" w:styleId="Style17" w:customStyle="1">
    <w:name w:val="Основний текст з відступом Знак"/>
    <w:uiPriority w:val="99"/>
    <w:qFormat/>
    <w:rsid w:val="00e66b01"/>
    <w:rPr>
      <w:sz w:val="28"/>
    </w:rPr>
  </w:style>
  <w:style w:type="character" w:styleId="23" w:customStyle="1">
    <w:name w:val="Основний текст 2 Знак"/>
    <w:uiPriority w:val="99"/>
    <w:qFormat/>
    <w:rsid w:val="00e66b01"/>
    <w:rPr>
      <w:sz w:val="24"/>
      <w:lang w:val="ru-RU"/>
    </w:rPr>
  </w:style>
  <w:style w:type="character" w:styleId="24" w:customStyle="1">
    <w:name w:val="Основний текст з відступом 2 Знак"/>
    <w:uiPriority w:val="99"/>
    <w:qFormat/>
    <w:rsid w:val="00e66b01"/>
    <w:rPr>
      <w:sz w:val="24"/>
      <w:lang w:val="ru-RU"/>
    </w:rPr>
  </w:style>
  <w:style w:type="character" w:styleId="3" w:customStyle="1">
    <w:name w:val="Основний текст з відступом 3 Знак"/>
    <w:uiPriority w:val="99"/>
    <w:qFormat/>
    <w:rsid w:val="00e66b01"/>
    <w:rPr>
      <w:sz w:val="16"/>
      <w:lang w:val="ru-RU"/>
    </w:rPr>
  </w:style>
  <w:style w:type="character" w:styleId="Style18" w:customStyle="1">
    <w:name w:val="Текст у виносці Знак"/>
    <w:uiPriority w:val="99"/>
    <w:qFormat/>
    <w:rsid w:val="00e66b01"/>
    <w:rPr>
      <w:rFonts w:ascii="Tahoma" w:hAnsi="Tahoma"/>
      <w:sz w:val="16"/>
    </w:rPr>
  </w:style>
  <w:style w:type="character" w:styleId="15" w:customStyle="1">
    <w:name w:val="Заголовок 1 Знак"/>
    <w:uiPriority w:val="99"/>
    <w:qFormat/>
    <w:rsid w:val="00e66b01"/>
    <w:rPr>
      <w:b/>
      <w:i/>
      <w:sz w:val="22"/>
    </w:rPr>
  </w:style>
  <w:style w:type="character" w:styleId="Style19" w:customStyle="1">
    <w:name w:val="Текст примітки Знак"/>
    <w:uiPriority w:val="99"/>
    <w:qFormat/>
    <w:rsid w:val="00e66b01"/>
    <w:rPr/>
  </w:style>
  <w:style w:type="character" w:styleId="Style20" w:customStyle="1">
    <w:name w:val="Підзаголовок Знак"/>
    <w:uiPriority w:val="99"/>
    <w:qFormat/>
    <w:rsid w:val="00e66b01"/>
    <w:rPr>
      <w:rFonts w:ascii="Cambria" w:hAnsi="Cambria"/>
      <w:sz w:val="24"/>
      <w:lang w:eastAsia="zh-CN"/>
    </w:rPr>
  </w:style>
  <w:style w:type="character" w:styleId="Style21" w:customStyle="1">
    <w:name w:val="Виділення жирним"/>
    <w:uiPriority w:val="99"/>
    <w:qFormat/>
    <w:rsid w:val="00e66b01"/>
    <w:rPr>
      <w:b/>
    </w:rPr>
  </w:style>
  <w:style w:type="character" w:styleId="16" w:customStyle="1">
    <w:name w:val="Виділення1"/>
    <w:uiPriority w:val="99"/>
    <w:qFormat/>
    <w:rsid w:val="00e66b01"/>
    <w:rPr>
      <w:i/>
    </w:rPr>
  </w:style>
  <w:style w:type="character" w:styleId="17" w:customStyle="1">
    <w:name w:val="Основний текст Знак1"/>
    <w:basedOn w:val="DefaultParagraphFont"/>
    <w:link w:val="ae"/>
    <w:uiPriority w:val="99"/>
    <w:semiHidden/>
    <w:qFormat/>
    <w:locked/>
    <w:rsid w:val="001d6ae2"/>
    <w:rPr>
      <w:rFonts w:ascii="Times New Roman" w:hAnsi="Times New Roman" w:cs="Times New Roman"/>
      <w:sz w:val="20"/>
      <w:szCs w:val="20"/>
      <w:lang w:eastAsia="zh-CN"/>
    </w:rPr>
  </w:style>
  <w:style w:type="character" w:styleId="18" w:customStyle="1">
    <w:name w:val="Нижній колонтитул Знак1"/>
    <w:basedOn w:val="DefaultParagraphFont"/>
    <w:link w:val="af2"/>
    <w:uiPriority w:val="99"/>
    <w:semiHidden/>
    <w:qFormat/>
    <w:locked/>
    <w:rsid w:val="001d6ae2"/>
    <w:rPr>
      <w:rFonts w:ascii="Times New Roman" w:hAnsi="Times New Roman" w:cs="Times New Roman"/>
      <w:sz w:val="20"/>
      <w:szCs w:val="20"/>
      <w:lang w:eastAsia="zh-CN"/>
    </w:rPr>
  </w:style>
  <w:style w:type="character" w:styleId="19" w:customStyle="1">
    <w:name w:val="Верхній колонтитул Знак1"/>
    <w:basedOn w:val="DefaultParagraphFont"/>
    <w:link w:val="af3"/>
    <w:uiPriority w:val="99"/>
    <w:semiHidden/>
    <w:qFormat/>
    <w:locked/>
    <w:rsid w:val="001d6ae2"/>
    <w:rPr>
      <w:rFonts w:ascii="Times New Roman" w:hAnsi="Times New Roman" w:cs="Times New Roman"/>
      <w:sz w:val="20"/>
      <w:szCs w:val="20"/>
      <w:lang w:eastAsia="zh-CN"/>
    </w:rPr>
  </w:style>
  <w:style w:type="character" w:styleId="110" w:customStyle="1">
    <w:name w:val="Текст виноски Знак1"/>
    <w:basedOn w:val="DefaultParagraphFont"/>
    <w:link w:val="af4"/>
    <w:uiPriority w:val="99"/>
    <w:semiHidden/>
    <w:qFormat/>
    <w:locked/>
    <w:rsid w:val="001d6ae2"/>
    <w:rPr>
      <w:rFonts w:ascii="Times New Roman" w:hAnsi="Times New Roman" w:cs="Times New Roman"/>
      <w:sz w:val="20"/>
      <w:szCs w:val="20"/>
      <w:lang w:eastAsia="zh-CN"/>
    </w:rPr>
  </w:style>
  <w:style w:type="character" w:styleId="111" w:customStyle="1">
    <w:name w:val="Основний текст з відступом Знак1"/>
    <w:basedOn w:val="DefaultParagraphFont"/>
    <w:link w:val="af5"/>
    <w:uiPriority w:val="99"/>
    <w:semiHidden/>
    <w:qFormat/>
    <w:locked/>
    <w:rsid w:val="001d6ae2"/>
    <w:rPr>
      <w:rFonts w:ascii="Times New Roman" w:hAnsi="Times New Roman" w:cs="Times New Roman"/>
      <w:sz w:val="20"/>
      <w:szCs w:val="20"/>
      <w:lang w:eastAsia="zh-CN"/>
    </w:rPr>
  </w:style>
  <w:style w:type="character" w:styleId="112" w:customStyle="1">
    <w:name w:val="Підзаголовок Знак1"/>
    <w:basedOn w:val="DefaultParagraphFont"/>
    <w:link w:val="af6"/>
    <w:uiPriority w:val="99"/>
    <w:qFormat/>
    <w:locked/>
    <w:rsid w:val="001d6ae2"/>
    <w:rPr>
      <w:rFonts w:ascii="Cambria" w:hAnsi="Cambria" w:cs="Times New Roman"/>
      <w:sz w:val="24"/>
      <w:szCs w:val="24"/>
      <w:lang w:eastAsia="zh-CN"/>
    </w:rPr>
  </w:style>
  <w:style w:type="character" w:styleId="Style22" w:customStyle="1">
    <w:name w:val="Схема документа Знак"/>
    <w:basedOn w:val="DefaultParagraphFont"/>
    <w:link w:val="afa"/>
    <w:uiPriority w:val="99"/>
    <w:semiHidden/>
    <w:qFormat/>
    <w:locked/>
    <w:rsid w:val="001d6ae2"/>
    <w:rPr>
      <w:rFonts w:ascii="Times New Roman" w:hAnsi="Times New Roman" w:cs="Times New Roman"/>
      <w:sz w:val="2"/>
      <w:lang w:eastAsia="zh-CN"/>
    </w:rPr>
  </w:style>
  <w:style w:type="character" w:styleId="Pagenumber">
    <w:name w:val="page number"/>
    <w:basedOn w:val="DefaultParagraphFont"/>
    <w:uiPriority w:val="99"/>
    <w:qFormat/>
    <w:rsid w:val="00a66309"/>
    <w:rPr>
      <w:rFonts w:cs="Times New Roman"/>
    </w:rPr>
  </w:style>
  <w:style w:type="paragraph" w:styleId="Style23" w:customStyle="1">
    <w:name w:val="Заголовок"/>
    <w:basedOn w:val="Normal"/>
    <w:next w:val="Style24"/>
    <w:uiPriority w:val="99"/>
    <w:qFormat/>
    <w:rsid w:val="00e66b01"/>
    <w:pPr>
      <w:keepNext w:val="true"/>
      <w:spacing w:before="240" w:after="120"/>
    </w:pPr>
    <w:rPr>
      <w:rFonts w:ascii="Liberation Sans" w:hAnsi="Liberation Sans" w:eastAsia="Microsoft YaHei" w:cs="Arial"/>
      <w:szCs w:val="28"/>
    </w:rPr>
  </w:style>
  <w:style w:type="paragraph" w:styleId="Style24">
    <w:name w:val="Body Text"/>
    <w:basedOn w:val="Normal"/>
    <w:link w:val="16"/>
    <w:uiPriority w:val="99"/>
    <w:rsid w:val="00e66b01"/>
    <w:pPr>
      <w:spacing w:before="0" w:after="0"/>
      <w:ind w:hanging="0"/>
    </w:pPr>
    <w:rPr/>
  </w:style>
  <w:style w:type="paragraph" w:styleId="Style25">
    <w:name w:val="List"/>
    <w:basedOn w:val="Style24"/>
    <w:uiPriority w:val="99"/>
    <w:rsid w:val="00e66b01"/>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customStyle="1">
    <w:name w:val="Покажчик"/>
    <w:basedOn w:val="Normal"/>
    <w:uiPriority w:val="99"/>
    <w:qFormat/>
    <w:rsid w:val="00e66b01"/>
    <w:pPr>
      <w:suppressLineNumbers/>
    </w:pPr>
    <w:rPr>
      <w:rFonts w:cs="Arial"/>
    </w:rPr>
  </w:style>
  <w:style w:type="paragraph" w:styleId="Caption">
    <w:name w:val="caption"/>
    <w:basedOn w:val="Normal"/>
    <w:uiPriority w:val="99"/>
    <w:qFormat/>
    <w:rsid w:val="00e66b01"/>
    <w:pPr>
      <w:suppressLineNumbers/>
      <w:spacing w:before="120" w:after="120"/>
    </w:pPr>
    <w:rPr>
      <w:rFonts w:cs="Arial"/>
      <w:i/>
      <w:iCs/>
      <w:sz w:val="24"/>
      <w:szCs w:val="24"/>
    </w:rPr>
  </w:style>
  <w:style w:type="paragraph" w:styleId="Style28">
    <w:name w:val="Верхній і нижній колонтитули"/>
    <w:basedOn w:val="Normal"/>
    <w:qFormat/>
    <w:pPr/>
    <w:rPr/>
  </w:style>
  <w:style w:type="paragraph" w:styleId="Style29">
    <w:name w:val="Footer"/>
    <w:basedOn w:val="Normal"/>
    <w:link w:val="17"/>
    <w:uiPriority w:val="99"/>
    <w:rsid w:val="00e66b01"/>
    <w:pPr>
      <w:jc w:val="left"/>
    </w:pPr>
    <w:rPr>
      <w:sz w:val="16"/>
      <w:szCs w:val="22"/>
      <w:lang w:val="en-US"/>
    </w:rPr>
  </w:style>
  <w:style w:type="paragraph" w:styleId="Style30">
    <w:name w:val="Header"/>
    <w:basedOn w:val="Normal"/>
    <w:link w:val="18"/>
    <w:uiPriority w:val="99"/>
    <w:rsid w:val="00e66b01"/>
    <w:pPr/>
    <w:rPr/>
  </w:style>
  <w:style w:type="paragraph" w:styleId="113" w:customStyle="1">
    <w:name w:val="1-ПУНКТ ПОСТАНОВИ"/>
    <w:next w:val="26"/>
    <w:uiPriority w:val="99"/>
    <w:qFormat/>
    <w:rsid w:val="00e66b01"/>
    <w:pPr>
      <w:keepNext w:val="true"/>
      <w:keepLines/>
      <w:widowControl/>
      <w:tabs>
        <w:tab w:val="clear" w:pos="720"/>
        <w:tab w:val="left" w:pos="1134" w:leader="none"/>
      </w:tabs>
      <w:bidi w:val="0"/>
      <w:spacing w:before="360" w:after="0"/>
      <w:ind w:firstLine="720"/>
      <w:jc w:val="both"/>
    </w:pPr>
    <w:rPr>
      <w:rFonts w:ascii="Times New Roman" w:hAnsi="Times New Roman" w:cs="Times New Roman" w:eastAsia="NSimSun"/>
      <w:color w:val="auto"/>
      <w:kern w:val="0"/>
      <w:sz w:val="28"/>
      <w:szCs w:val="28"/>
      <w:lang w:eastAsia="zh-CN" w:val="uk-UA" w:bidi="ar-SA"/>
    </w:rPr>
  </w:style>
  <w:style w:type="paragraph" w:styleId="Style31">
    <w:name w:val="Footnote Text"/>
    <w:basedOn w:val="Normal"/>
    <w:link w:val="19"/>
    <w:uiPriority w:val="99"/>
    <w:rsid w:val="00e66b01"/>
    <w:pPr/>
    <w:rPr>
      <w:sz w:val="20"/>
    </w:rPr>
  </w:style>
  <w:style w:type="paragraph" w:styleId="114" w:customStyle="1">
    <w:name w:val="Текст примітки1"/>
    <w:basedOn w:val="Normal"/>
    <w:uiPriority w:val="99"/>
    <w:qFormat/>
    <w:rsid w:val="00e66b01"/>
    <w:pPr/>
    <w:rPr>
      <w:sz w:val="20"/>
    </w:rPr>
  </w:style>
  <w:style w:type="paragraph" w:styleId="0" w:customStyle="1">
    <w:name w:val="0-ДОДАТОК"/>
    <w:basedOn w:val="Normal"/>
    <w:next w:val="Normal"/>
    <w:uiPriority w:val="99"/>
    <w:qFormat/>
    <w:rsid w:val="00e66b01"/>
    <w:pPr>
      <w:keepLines/>
      <w:ind w:left="4536" w:firstLine="720"/>
      <w:jc w:val="center"/>
    </w:pPr>
    <w:rPr>
      <w:b/>
      <w:i/>
      <w:sz w:val="24"/>
      <w:szCs w:val="24"/>
    </w:rPr>
  </w:style>
  <w:style w:type="paragraph" w:styleId="115" w:customStyle="1">
    <w:name w:val="Стиль1"/>
    <w:basedOn w:val="Normal"/>
    <w:next w:val="Normal"/>
    <w:uiPriority w:val="99"/>
    <w:qFormat/>
    <w:rsid w:val="00e66b01"/>
    <w:pPr>
      <w:spacing w:before="120" w:after="60"/>
      <w:jc w:val="center"/>
    </w:pPr>
    <w:rPr>
      <w:b/>
      <w:caps/>
    </w:rPr>
  </w:style>
  <w:style w:type="paragraph" w:styleId="25" w:customStyle="1">
    <w:name w:val="Стиль2"/>
    <w:basedOn w:val="Normal"/>
    <w:next w:val="Normal"/>
    <w:uiPriority w:val="99"/>
    <w:qFormat/>
    <w:rsid w:val="00e66b01"/>
    <w:pPr>
      <w:jc w:val="center"/>
    </w:pPr>
    <w:rPr>
      <w:b/>
    </w:rPr>
  </w:style>
  <w:style w:type="paragraph" w:styleId="31" w:customStyle="1">
    <w:name w:val="3-ЧЛЕН ОВК"/>
    <w:next w:val="26"/>
    <w:uiPriority w:val="99"/>
    <w:qFormat/>
    <w:rsid w:val="00e66b01"/>
    <w:pPr>
      <w:keepLines/>
      <w:widowControl/>
      <w:bidi w:val="0"/>
      <w:spacing w:before="0" w:after="0"/>
      <w:ind w:firstLine="720"/>
      <w:jc w:val="both"/>
    </w:pPr>
    <w:rPr>
      <w:rFonts w:ascii="Times New Roman" w:hAnsi="Times New Roman" w:cs="Times New Roman" w:eastAsia="NSimSun"/>
      <w:color w:val="auto"/>
      <w:kern w:val="0"/>
      <w:sz w:val="28"/>
      <w:szCs w:val="20"/>
      <w:lang w:eastAsia="zh-CN" w:val="uk-UA" w:bidi="ar-SA"/>
    </w:rPr>
  </w:style>
  <w:style w:type="paragraph" w:styleId="32" w:customStyle="1">
    <w:name w:val="Стиль3"/>
    <w:basedOn w:val="Normal"/>
    <w:next w:val="Normal"/>
    <w:uiPriority w:val="99"/>
    <w:qFormat/>
    <w:rsid w:val="00e66b01"/>
    <w:pPr>
      <w:spacing w:before="120" w:after="60"/>
      <w:jc w:val="center"/>
    </w:pPr>
    <w:rPr>
      <w:b/>
      <w:i/>
    </w:rPr>
  </w:style>
  <w:style w:type="paragraph" w:styleId="4" w:customStyle="1">
    <w:name w:val="Стиль4"/>
    <w:basedOn w:val="Normal"/>
    <w:next w:val="Normal"/>
    <w:uiPriority w:val="99"/>
    <w:qFormat/>
    <w:rsid w:val="00e66b01"/>
    <w:pPr>
      <w:spacing w:before="120" w:after="60"/>
      <w:ind w:left="2308" w:hanging="1588"/>
      <w:jc w:val="left"/>
    </w:pPr>
    <w:rPr>
      <w:b/>
      <w:i/>
    </w:rPr>
  </w:style>
  <w:style w:type="paragraph" w:styleId="116" w:customStyle="1">
    <w:name w:val="Нумерований список1"/>
    <w:basedOn w:val="Normal"/>
    <w:uiPriority w:val="99"/>
    <w:qFormat/>
    <w:rsid w:val="00e66b01"/>
    <w:pPr/>
    <w:rPr/>
  </w:style>
  <w:style w:type="paragraph" w:styleId="5" w:customStyle="1">
    <w:name w:val="Стиль5"/>
    <w:basedOn w:val="116"/>
    <w:uiPriority w:val="99"/>
    <w:qFormat/>
    <w:rsid w:val="00e66b01"/>
    <w:pPr/>
    <w:rPr/>
  </w:style>
  <w:style w:type="paragraph" w:styleId="6" w:customStyle="1">
    <w:name w:val="Стиль6"/>
    <w:basedOn w:val="116"/>
    <w:uiPriority w:val="99"/>
    <w:qFormat/>
    <w:rsid w:val="00e66b01"/>
    <w:pPr>
      <w:tabs>
        <w:tab w:val="clear" w:pos="720"/>
        <w:tab w:val="left" w:pos="993" w:leader="none"/>
      </w:tabs>
    </w:pPr>
    <w:rPr/>
  </w:style>
  <w:style w:type="paragraph" w:styleId="26" w:customStyle="1">
    <w:name w:val="2-ТВК №"/>
    <w:basedOn w:val="Normal"/>
    <w:next w:val="Normal"/>
    <w:uiPriority w:val="99"/>
    <w:qFormat/>
    <w:rsid w:val="00e66b01"/>
    <w:pPr>
      <w:keepNext w:val="true"/>
      <w:keepLines/>
      <w:spacing w:before="60" w:after="60"/>
    </w:pPr>
    <w:rPr>
      <w:b/>
      <w:szCs w:val="28"/>
    </w:rPr>
  </w:style>
  <w:style w:type="paragraph" w:styleId="Style32">
    <w:name w:val="Body Text Indent"/>
    <w:basedOn w:val="Normal"/>
    <w:link w:val="1d"/>
    <w:uiPriority w:val="99"/>
    <w:rsid w:val="00e66b01"/>
    <w:pPr>
      <w:spacing w:before="0" w:after="0"/>
    </w:pPr>
    <w:rPr/>
  </w:style>
  <w:style w:type="paragraph" w:styleId="211" w:customStyle="1">
    <w:name w:val="Основний текст 21"/>
    <w:basedOn w:val="Normal"/>
    <w:uiPriority w:val="99"/>
    <w:qFormat/>
    <w:rsid w:val="00e66b01"/>
    <w:pPr>
      <w:spacing w:lineRule="auto" w:line="480" w:before="0" w:after="120"/>
      <w:ind w:hanging="0"/>
      <w:jc w:val="left"/>
    </w:pPr>
    <w:rPr>
      <w:sz w:val="24"/>
      <w:szCs w:val="24"/>
      <w:lang w:val="ru-RU"/>
    </w:rPr>
  </w:style>
  <w:style w:type="paragraph" w:styleId="212" w:customStyle="1">
    <w:name w:val="Основний текст з відступом 21"/>
    <w:basedOn w:val="Normal"/>
    <w:uiPriority w:val="99"/>
    <w:qFormat/>
    <w:rsid w:val="00e66b01"/>
    <w:pPr>
      <w:spacing w:lineRule="auto" w:line="480" w:before="0" w:after="120"/>
      <w:ind w:left="283" w:hanging="0"/>
      <w:jc w:val="left"/>
    </w:pPr>
    <w:rPr>
      <w:sz w:val="24"/>
      <w:szCs w:val="24"/>
      <w:lang w:val="ru-RU"/>
    </w:rPr>
  </w:style>
  <w:style w:type="paragraph" w:styleId="311" w:customStyle="1">
    <w:name w:val="Основний текст з відступом 31"/>
    <w:basedOn w:val="Normal"/>
    <w:uiPriority w:val="99"/>
    <w:qFormat/>
    <w:rsid w:val="00e66b01"/>
    <w:pPr>
      <w:spacing w:before="0" w:after="120"/>
      <w:ind w:left="283" w:hanging="0"/>
      <w:jc w:val="left"/>
    </w:pPr>
    <w:rPr>
      <w:sz w:val="16"/>
      <w:szCs w:val="16"/>
      <w:lang w:val="ru-RU"/>
    </w:rPr>
  </w:style>
  <w:style w:type="paragraph" w:styleId="Default" w:customStyle="1">
    <w:name w:val="Default"/>
    <w:uiPriority w:val="99"/>
    <w:qFormat/>
    <w:rsid w:val="00e66b01"/>
    <w:pPr>
      <w:widowControl/>
      <w:bidi w:val="0"/>
      <w:spacing w:before="0" w:after="0"/>
      <w:jc w:val="left"/>
    </w:pPr>
    <w:rPr>
      <w:rFonts w:ascii="Times New Roman" w:hAnsi="Times New Roman" w:cs="Times New Roman" w:eastAsia="NSimSun"/>
      <w:color w:val="000000"/>
      <w:kern w:val="0"/>
      <w:sz w:val="24"/>
      <w:szCs w:val="24"/>
      <w:lang w:eastAsia="zh-CN" w:val="uk-UA" w:bidi="ar-SA"/>
    </w:rPr>
  </w:style>
  <w:style w:type="paragraph" w:styleId="117" w:customStyle="1">
    <w:name w:val="Текст у виносці1"/>
    <w:basedOn w:val="Normal"/>
    <w:uiPriority w:val="99"/>
    <w:qFormat/>
    <w:rsid w:val="00e66b01"/>
    <w:pPr>
      <w:spacing w:before="0" w:after="0"/>
    </w:pPr>
    <w:rPr>
      <w:rFonts w:ascii="Tahoma" w:hAnsi="Tahoma" w:cs="Tahoma"/>
      <w:sz w:val="16"/>
      <w:szCs w:val="16"/>
    </w:rPr>
  </w:style>
  <w:style w:type="paragraph" w:styleId="Style33">
    <w:name w:val="Subtitle"/>
    <w:basedOn w:val="Normal"/>
    <w:next w:val="Normal"/>
    <w:link w:val="1f"/>
    <w:uiPriority w:val="99"/>
    <w:qFormat/>
    <w:rsid w:val="00e66b01"/>
    <w:pPr>
      <w:suppressAutoHyphens w:val="true"/>
      <w:ind w:firstLine="709"/>
      <w:jc w:val="center"/>
    </w:pPr>
    <w:rPr>
      <w:rFonts w:ascii="Cambria" w:hAnsi="Cambria" w:cs="Cambria"/>
      <w:sz w:val="24"/>
      <w:szCs w:val="24"/>
    </w:rPr>
  </w:style>
  <w:style w:type="paragraph" w:styleId="118" w:customStyle="1">
    <w:name w:val="Звичайний (веб)1"/>
    <w:basedOn w:val="Normal"/>
    <w:uiPriority w:val="99"/>
    <w:qFormat/>
    <w:rsid w:val="00e66b01"/>
    <w:pPr>
      <w:spacing w:before="280" w:after="280"/>
      <w:ind w:hanging="0"/>
      <w:jc w:val="left"/>
    </w:pPr>
    <w:rPr>
      <w:sz w:val="24"/>
      <w:szCs w:val="24"/>
    </w:rPr>
  </w:style>
  <w:style w:type="paragraph" w:styleId="Style34" w:customStyle="1">
    <w:name w:val="Вміст таблиці"/>
    <w:basedOn w:val="Normal"/>
    <w:uiPriority w:val="99"/>
    <w:qFormat/>
    <w:rsid w:val="00e66b01"/>
    <w:pPr>
      <w:suppressLineNumbers/>
    </w:pPr>
    <w:rPr/>
  </w:style>
  <w:style w:type="paragraph" w:styleId="Style35" w:customStyle="1">
    <w:name w:val="Заголовок таблиці"/>
    <w:basedOn w:val="Style34"/>
    <w:uiPriority w:val="99"/>
    <w:qFormat/>
    <w:rsid w:val="00e66b01"/>
    <w:pPr>
      <w:jc w:val="center"/>
    </w:pPr>
    <w:rPr>
      <w:b/>
      <w:bCs/>
    </w:rPr>
  </w:style>
  <w:style w:type="paragraph" w:styleId="Style36" w:customStyle="1">
    <w:name w:val="Верхній колонтитул ліворуч"/>
    <w:basedOn w:val="Normal"/>
    <w:uiPriority w:val="99"/>
    <w:qFormat/>
    <w:rsid w:val="00e66b01"/>
    <w:pPr>
      <w:suppressLineNumbers/>
      <w:tabs>
        <w:tab w:val="clear" w:pos="720"/>
        <w:tab w:val="center" w:pos="5102" w:leader="none"/>
        <w:tab w:val="right" w:pos="10204" w:leader="none"/>
      </w:tabs>
    </w:pPr>
    <w:rPr/>
  </w:style>
  <w:style w:type="paragraph" w:styleId="DocumentMap">
    <w:name w:val="Document Map"/>
    <w:basedOn w:val="Normal"/>
    <w:link w:val="afb"/>
    <w:uiPriority w:val="99"/>
    <w:semiHidden/>
    <w:qFormat/>
    <w:rsid w:val="00a3608c"/>
    <w:pPr>
      <w:shd w:val="clear" w:color="auto" w:fill="000080"/>
    </w:pPr>
    <w:rPr>
      <w:rFonts w:ascii="Tahoma" w:hAnsi="Tahoma" w:cs="Tahoma"/>
      <w:sz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Application>LibreOffice/6.3.4.2$Windows_X86_64 LibreOffice_project/60da17e045e08f1793c57c00ba83cdfce946d0aa</Application>
  <Pages>3</Pages>
  <Words>651</Words>
  <Characters>4579</Characters>
  <CharactersWithSpaces>5216</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2020-11-16T12:32:00Z</dcterms:created>
  <dc:creator>Машбюро ПОЧТА</dc:creator>
  <dc:description/>
  <dc:language>uk-UA</dc:language>
  <cp:lastModifiedBy/>
  <cp:lastPrinted>2020-11-18T08:16:00Z</cp:lastPrinted>
  <dcterms:modified xsi:type="dcterms:W3CDTF">2020-11-19T17:15:36Z</dcterms:modified>
  <cp:revision>10</cp:revision>
  <dc:subject/>
  <dc:title>Вик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