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86701" w:rsidRDefault="00965A6A">
      <w:pPr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E35A00" id="shapetype_ole_rId2" o:spid="_x0000_s1026" style="position:absolute;margin-left:.05pt;margin-top:.05pt;width:50pt;height:50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" o:allowincell="f" filled="f" stroked="f" strokeweight="0"/>
            </w:pict>
          </mc:Fallback>
        </mc:AlternateContent>
      </w:r>
      <w:r w:rsidR="00C923E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840" w:dyaOrig="1080">
          <v:shape id="ole_rId2" o:spid="_x0000_i1025" type="#_x0000_t75" style="width:42pt;height:54pt;visibility:visible;mso-wrap-distance-right:0" o:ole="" filled="t">
            <v:imagedata r:id="rId8" o:title=""/>
          </v:shape>
          <o:OLEObject Type="Embed" ProgID="Word.Picture.8" ShapeID="ole_rId2" DrawAspect="Content" ObjectID="_1846312058" r:id="rId9"/>
        </w:object>
      </w:r>
    </w:p>
    <w:p w:rsidR="00186701" w:rsidRDefault="00186701">
      <w:pPr>
        <w:jc w:val="center"/>
        <w:rPr>
          <w:sz w:val="16"/>
          <w:szCs w:val="16"/>
        </w:rPr>
      </w:pPr>
    </w:p>
    <w:p w:rsidR="00186701" w:rsidRDefault="00965A6A">
      <w:pPr>
        <w:pStyle w:val="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:rsidR="00186701" w:rsidRDefault="00186701">
      <w:pPr>
        <w:jc w:val="center"/>
        <w:rPr>
          <w:sz w:val="10"/>
          <w:szCs w:val="10"/>
        </w:rPr>
      </w:pPr>
    </w:p>
    <w:p w:rsidR="00186701" w:rsidRDefault="00965A6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186701" w:rsidRDefault="00186701">
      <w:pPr>
        <w:jc w:val="center"/>
        <w:rPr>
          <w:b/>
          <w:bCs/>
          <w:sz w:val="20"/>
          <w:szCs w:val="20"/>
        </w:rPr>
      </w:pPr>
    </w:p>
    <w:p w:rsidR="00186701" w:rsidRDefault="00965A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ПРОТОКОЛ</w:t>
      </w:r>
    </w:p>
    <w:p w:rsidR="00186701" w:rsidRDefault="00186701">
      <w:pPr>
        <w:jc w:val="center"/>
        <w:rPr>
          <w:b/>
          <w:sz w:val="32"/>
          <w:szCs w:val="32"/>
        </w:rPr>
      </w:pPr>
    </w:p>
    <w:p w:rsidR="0047580E" w:rsidRDefault="0047580E">
      <w:pPr>
        <w:jc w:val="center"/>
        <w:rPr>
          <w:b/>
          <w:sz w:val="32"/>
          <w:szCs w:val="32"/>
        </w:rPr>
      </w:pPr>
    </w:p>
    <w:p w:rsidR="00186701" w:rsidRDefault="00D275A1">
      <w:pPr>
        <w:tabs>
          <w:tab w:val="left" w:pos="4275"/>
          <w:tab w:val="left" w:pos="7380"/>
        </w:tabs>
        <w:jc w:val="both"/>
      </w:pPr>
      <w:r>
        <w:t>08.07</w:t>
      </w:r>
      <w:r w:rsidR="00973CAB">
        <w:t>.2026</w:t>
      </w:r>
      <w:r w:rsidR="00965A6A">
        <w:t xml:space="preserve">                                                      Луцьк                                                           № </w:t>
      </w:r>
      <w:r>
        <w:t>7</w:t>
      </w:r>
    </w:p>
    <w:p w:rsidR="00186701" w:rsidRDefault="00965A6A">
      <w:pPr>
        <w:pStyle w:val="tj"/>
        <w:shd w:val="clear" w:color="auto" w:fill="FFFFFF"/>
        <w:spacing w:line="360" w:lineRule="atLeast"/>
        <w:jc w:val="both"/>
        <w:rPr>
          <w:color w:val="2A2928"/>
          <w:sz w:val="28"/>
          <w:szCs w:val="28"/>
          <w:lang w:val="uk-UA"/>
        </w:rPr>
      </w:pPr>
      <w:r>
        <w:rPr>
          <w:color w:val="2A2928"/>
          <w:sz w:val="28"/>
          <w:szCs w:val="28"/>
          <w:lang w:val="uk-UA"/>
        </w:rPr>
        <w:t> </w:t>
      </w:r>
    </w:p>
    <w:p w:rsidR="0047580E" w:rsidRDefault="0047580E">
      <w:pPr>
        <w:pStyle w:val="tj"/>
        <w:shd w:val="clear" w:color="auto" w:fill="FFFFFF"/>
        <w:spacing w:line="360" w:lineRule="atLeast"/>
        <w:jc w:val="both"/>
        <w:rPr>
          <w:color w:val="2A2928"/>
          <w:sz w:val="28"/>
          <w:szCs w:val="28"/>
          <w:lang w:val="uk-UA"/>
        </w:rPr>
      </w:pPr>
    </w:p>
    <w:p w:rsidR="00186701" w:rsidRDefault="00965A6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Засідання громадської комісії </w:t>
      </w:r>
    </w:p>
    <w:p w:rsidR="00186701" w:rsidRDefault="00965A6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 житлових питань при виконавчому </w:t>
      </w:r>
    </w:p>
    <w:p w:rsidR="00186701" w:rsidRDefault="00965A6A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комітеті міської ради</w:t>
      </w:r>
    </w:p>
    <w:p w:rsidR="00186701" w:rsidRDefault="00186701">
      <w:pPr>
        <w:rPr>
          <w:sz w:val="28"/>
          <w:szCs w:val="28"/>
        </w:rPr>
      </w:pPr>
    </w:p>
    <w:p w:rsidR="00186701" w:rsidRDefault="00965A6A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Взяли участь у засіданні:</w:t>
      </w:r>
    </w:p>
    <w:p w:rsidR="0047580E" w:rsidRPr="00026B7C" w:rsidRDefault="0047580E">
      <w:pPr>
        <w:rPr>
          <w:b/>
          <w:sz w:val="28"/>
          <w:szCs w:val="28"/>
        </w:rPr>
      </w:pPr>
    </w:p>
    <w:p w:rsidR="00186701" w:rsidRDefault="00D275A1">
      <w:pPr>
        <w:rPr>
          <w:sz w:val="28"/>
          <w:szCs w:val="28"/>
        </w:rPr>
      </w:pPr>
      <w:r>
        <w:rPr>
          <w:sz w:val="28"/>
          <w:szCs w:val="28"/>
        </w:rPr>
        <w:t xml:space="preserve">Марценюк В.В. </w:t>
      </w:r>
      <w:r w:rsidR="00965A6A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заступник </w:t>
      </w:r>
      <w:r w:rsidR="00965A6A">
        <w:rPr>
          <w:sz w:val="28"/>
          <w:szCs w:val="28"/>
        </w:rPr>
        <w:t>голов</w:t>
      </w:r>
      <w:r>
        <w:rPr>
          <w:sz w:val="28"/>
          <w:szCs w:val="28"/>
        </w:rPr>
        <w:t>и</w:t>
      </w:r>
      <w:r w:rsidR="00965A6A">
        <w:rPr>
          <w:sz w:val="28"/>
          <w:szCs w:val="28"/>
        </w:rPr>
        <w:t xml:space="preserve"> комісії;</w:t>
      </w:r>
    </w:p>
    <w:p w:rsidR="00253C37" w:rsidRPr="00253C37" w:rsidRDefault="00253C37">
      <w:pPr>
        <w:rPr>
          <w:b/>
          <w:sz w:val="28"/>
          <w:szCs w:val="28"/>
        </w:rPr>
      </w:pPr>
      <w:r>
        <w:rPr>
          <w:sz w:val="28"/>
          <w:szCs w:val="28"/>
        </w:rPr>
        <w:t>Гаврилюк С.В.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>заступник голови комісії</w:t>
      </w:r>
      <w:r>
        <w:rPr>
          <w:sz w:val="28"/>
          <w:szCs w:val="28"/>
        </w:rPr>
        <w:t>;</w:t>
      </w:r>
    </w:p>
    <w:p w:rsidR="004818A2" w:rsidRDefault="00D275A1">
      <w:pPr>
        <w:rPr>
          <w:sz w:val="28"/>
          <w:szCs w:val="28"/>
        </w:rPr>
      </w:pPr>
      <w:r>
        <w:rPr>
          <w:sz w:val="28"/>
          <w:szCs w:val="28"/>
        </w:rPr>
        <w:t xml:space="preserve">Козюта Г.О. </w:t>
      </w:r>
      <w:r w:rsidR="00965A6A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в. о. </w:t>
      </w:r>
      <w:r w:rsidR="00965A6A">
        <w:rPr>
          <w:sz w:val="28"/>
          <w:szCs w:val="28"/>
        </w:rPr>
        <w:t>секрета</w:t>
      </w:r>
      <w:r w:rsidR="00BF30CB">
        <w:rPr>
          <w:sz w:val="28"/>
          <w:szCs w:val="28"/>
        </w:rPr>
        <w:t>р</w:t>
      </w:r>
      <w:r>
        <w:rPr>
          <w:sz w:val="28"/>
          <w:szCs w:val="28"/>
        </w:rPr>
        <w:t>я</w:t>
      </w:r>
      <w:r w:rsidR="00965A6A">
        <w:rPr>
          <w:sz w:val="28"/>
          <w:szCs w:val="28"/>
        </w:rPr>
        <w:t xml:space="preserve"> комісії;</w:t>
      </w:r>
    </w:p>
    <w:p w:rsidR="00BF30CB" w:rsidRDefault="00BF30CB" w:rsidP="00BF30CB">
      <w:pPr>
        <w:rPr>
          <w:sz w:val="28"/>
          <w:szCs w:val="28"/>
        </w:rPr>
      </w:pPr>
      <w:r>
        <w:rPr>
          <w:sz w:val="28"/>
          <w:szCs w:val="28"/>
        </w:rPr>
        <w:t>Василевська Д.Ю.;</w:t>
      </w:r>
    </w:p>
    <w:p w:rsidR="00D275A1" w:rsidRDefault="00D275A1" w:rsidP="00BF30CB">
      <w:pPr>
        <w:rPr>
          <w:b/>
          <w:sz w:val="28"/>
          <w:szCs w:val="28"/>
        </w:rPr>
      </w:pPr>
      <w:bookmarkStart w:id="0" w:name="_Hlk235699295"/>
      <w:r>
        <w:rPr>
          <w:sz w:val="28"/>
          <w:szCs w:val="28"/>
        </w:rPr>
        <w:t>Гаврилюк С.В.;</w:t>
      </w:r>
    </w:p>
    <w:bookmarkEnd w:id="0"/>
    <w:p w:rsidR="00BF30CB" w:rsidRDefault="00965A6A">
      <w:pPr>
        <w:rPr>
          <w:sz w:val="28"/>
          <w:szCs w:val="28"/>
        </w:rPr>
      </w:pPr>
      <w:r>
        <w:rPr>
          <w:sz w:val="28"/>
          <w:szCs w:val="28"/>
        </w:rPr>
        <w:t>Глухманюк В.М.;</w:t>
      </w:r>
    </w:p>
    <w:p w:rsidR="00D275A1" w:rsidRDefault="00D275A1">
      <w:pPr>
        <w:rPr>
          <w:sz w:val="28"/>
          <w:szCs w:val="28"/>
        </w:rPr>
      </w:pPr>
      <w:r>
        <w:rPr>
          <w:sz w:val="28"/>
          <w:szCs w:val="28"/>
        </w:rPr>
        <w:t>Гнатюк О.П.;</w:t>
      </w:r>
    </w:p>
    <w:p w:rsidR="00D275A1" w:rsidRDefault="00D275A1">
      <w:pPr>
        <w:rPr>
          <w:sz w:val="28"/>
          <w:szCs w:val="28"/>
        </w:rPr>
      </w:pPr>
      <w:r>
        <w:rPr>
          <w:sz w:val="28"/>
          <w:szCs w:val="28"/>
        </w:rPr>
        <w:t>Гула С.В.;</w:t>
      </w:r>
    </w:p>
    <w:p w:rsidR="00D275A1" w:rsidRDefault="00D275A1">
      <w:pPr>
        <w:rPr>
          <w:sz w:val="28"/>
          <w:szCs w:val="28"/>
        </w:rPr>
      </w:pPr>
      <w:r>
        <w:rPr>
          <w:sz w:val="28"/>
          <w:szCs w:val="28"/>
        </w:rPr>
        <w:t>Денисенко С.В.;</w:t>
      </w:r>
    </w:p>
    <w:p w:rsidR="00D275A1" w:rsidRDefault="00D275A1">
      <w:pPr>
        <w:rPr>
          <w:sz w:val="28"/>
          <w:szCs w:val="28"/>
        </w:rPr>
      </w:pPr>
      <w:r>
        <w:rPr>
          <w:sz w:val="28"/>
          <w:szCs w:val="28"/>
        </w:rPr>
        <w:t>Мірач І.П.;</w:t>
      </w:r>
      <w:r w:rsidRPr="00973CAB">
        <w:rPr>
          <w:sz w:val="28"/>
          <w:szCs w:val="28"/>
        </w:rPr>
        <w:t xml:space="preserve"> </w:t>
      </w:r>
    </w:p>
    <w:p w:rsidR="0047580E" w:rsidRDefault="0047580E">
      <w:pPr>
        <w:rPr>
          <w:sz w:val="28"/>
          <w:szCs w:val="28"/>
        </w:rPr>
      </w:pPr>
      <w:r>
        <w:rPr>
          <w:sz w:val="28"/>
          <w:szCs w:val="28"/>
        </w:rPr>
        <w:t>Прокопець І.В.;</w:t>
      </w:r>
    </w:p>
    <w:p w:rsidR="0047580E" w:rsidRDefault="0047580E">
      <w:pPr>
        <w:rPr>
          <w:sz w:val="28"/>
          <w:szCs w:val="28"/>
        </w:rPr>
      </w:pPr>
      <w:r>
        <w:rPr>
          <w:sz w:val="28"/>
          <w:szCs w:val="28"/>
        </w:rPr>
        <w:t>Фіщук В.М.;</w:t>
      </w:r>
    </w:p>
    <w:p w:rsidR="00725FFD" w:rsidRDefault="00725FFD" w:rsidP="00725FFD">
      <w:pPr>
        <w:rPr>
          <w:sz w:val="28"/>
          <w:szCs w:val="28"/>
        </w:rPr>
      </w:pPr>
      <w:r>
        <w:rPr>
          <w:sz w:val="28"/>
          <w:szCs w:val="28"/>
        </w:rPr>
        <w:t>Юрченко Н.М.</w:t>
      </w:r>
    </w:p>
    <w:p w:rsidR="0034757C" w:rsidRDefault="0034757C">
      <w:pPr>
        <w:rPr>
          <w:sz w:val="28"/>
          <w:szCs w:val="28"/>
        </w:rPr>
      </w:pPr>
    </w:p>
    <w:p w:rsidR="00186701" w:rsidRDefault="00965A6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 брали участі у засіданні:  </w:t>
      </w:r>
    </w:p>
    <w:p w:rsidR="0047580E" w:rsidRDefault="0047580E">
      <w:pPr>
        <w:rPr>
          <w:b/>
          <w:sz w:val="28"/>
          <w:szCs w:val="28"/>
        </w:rPr>
      </w:pPr>
    </w:p>
    <w:p w:rsidR="00D275A1" w:rsidRDefault="00D275A1" w:rsidP="00973CAB">
      <w:pPr>
        <w:rPr>
          <w:sz w:val="28"/>
          <w:szCs w:val="28"/>
        </w:rPr>
      </w:pPr>
      <w:r>
        <w:rPr>
          <w:sz w:val="28"/>
          <w:szCs w:val="28"/>
        </w:rPr>
        <w:t>Дорощук Т.В.;</w:t>
      </w:r>
    </w:p>
    <w:p w:rsidR="00D275A1" w:rsidRDefault="00D275A1" w:rsidP="00973CAB">
      <w:pPr>
        <w:rPr>
          <w:sz w:val="28"/>
          <w:szCs w:val="28"/>
        </w:rPr>
      </w:pPr>
      <w:r>
        <w:rPr>
          <w:sz w:val="28"/>
          <w:szCs w:val="28"/>
        </w:rPr>
        <w:t>Михальчук М.М.;</w:t>
      </w:r>
    </w:p>
    <w:p w:rsidR="00BF30CB" w:rsidRDefault="00BF30CB" w:rsidP="00BF30CB">
      <w:pPr>
        <w:rPr>
          <w:sz w:val="28"/>
          <w:szCs w:val="28"/>
        </w:rPr>
      </w:pPr>
      <w:r>
        <w:rPr>
          <w:sz w:val="28"/>
          <w:szCs w:val="28"/>
        </w:rPr>
        <w:t>Павлович Г.Г.;</w:t>
      </w:r>
    </w:p>
    <w:p w:rsidR="00D275A1" w:rsidRDefault="00D275A1" w:rsidP="00BF30CB">
      <w:pPr>
        <w:rPr>
          <w:sz w:val="28"/>
          <w:szCs w:val="28"/>
        </w:rPr>
      </w:pPr>
      <w:r>
        <w:rPr>
          <w:sz w:val="28"/>
          <w:szCs w:val="28"/>
        </w:rPr>
        <w:t>Семенюк Н.В.;</w:t>
      </w:r>
    </w:p>
    <w:p w:rsidR="00BF30CB" w:rsidRDefault="00D275A1" w:rsidP="00BF30CB">
      <w:pPr>
        <w:rPr>
          <w:sz w:val="28"/>
          <w:szCs w:val="28"/>
        </w:rPr>
      </w:pPr>
      <w:r>
        <w:rPr>
          <w:sz w:val="28"/>
          <w:szCs w:val="28"/>
        </w:rPr>
        <w:t>Чебелюк І.І.</w:t>
      </w:r>
      <w:r w:rsidR="004C2ED0">
        <w:rPr>
          <w:sz w:val="28"/>
          <w:szCs w:val="28"/>
        </w:rPr>
        <w:t>;</w:t>
      </w:r>
    </w:p>
    <w:p w:rsidR="00D275A1" w:rsidRDefault="00D275A1" w:rsidP="00D275A1">
      <w:pPr>
        <w:rPr>
          <w:sz w:val="28"/>
          <w:szCs w:val="28"/>
        </w:rPr>
      </w:pPr>
      <w:r>
        <w:rPr>
          <w:sz w:val="28"/>
          <w:szCs w:val="28"/>
        </w:rPr>
        <w:t>Черчик Н.В.</w:t>
      </w:r>
    </w:p>
    <w:p w:rsidR="00BF30CB" w:rsidRDefault="00BF30CB" w:rsidP="003168D5">
      <w:pPr>
        <w:rPr>
          <w:sz w:val="28"/>
          <w:szCs w:val="28"/>
        </w:rPr>
      </w:pPr>
    </w:p>
    <w:p w:rsidR="0047580E" w:rsidRDefault="0047580E" w:rsidP="00743882">
      <w:pPr>
        <w:jc w:val="both"/>
        <w:rPr>
          <w:b/>
          <w:sz w:val="28"/>
          <w:szCs w:val="28"/>
        </w:rPr>
      </w:pPr>
    </w:p>
    <w:p w:rsidR="00B4784A" w:rsidRDefault="00965A6A" w:rsidP="0074388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ДЕННИЙ:</w:t>
      </w:r>
    </w:p>
    <w:p w:rsidR="00E04D4B" w:rsidRPr="00743882" w:rsidRDefault="00E04D4B" w:rsidP="00743882">
      <w:pPr>
        <w:jc w:val="both"/>
        <w:rPr>
          <w:b/>
          <w:sz w:val="28"/>
          <w:szCs w:val="28"/>
        </w:rPr>
      </w:pPr>
    </w:p>
    <w:p w:rsidR="00186701" w:rsidRPr="003168D5" w:rsidRDefault="00FB73FA" w:rsidP="00077F06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eastAsia="zh-CN"/>
        </w:rPr>
        <w:t>1</w:t>
      </w:r>
      <w:r w:rsidR="00965A6A">
        <w:rPr>
          <w:sz w:val="28"/>
          <w:szCs w:val="28"/>
          <w:lang w:eastAsia="zh-CN"/>
        </w:rPr>
        <w:t>. Визначення на відповідність проєкту рішення виконавчого комітету міської ради «Про квартирний облік громадян» вимогам житлового законодавства України.</w:t>
      </w:r>
    </w:p>
    <w:p w:rsidR="00186701" w:rsidRDefault="00965A6A">
      <w:pPr>
        <w:tabs>
          <w:tab w:val="left" w:pos="51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Розробник вищезгаданого проєкту рішення – відділ з обліку та розподілу житла департаменту ЖКГ Луцької міської ради.</w:t>
      </w:r>
    </w:p>
    <w:p w:rsidR="00393DC4" w:rsidRPr="00647AF6" w:rsidRDefault="00965A6A" w:rsidP="00393DC4">
      <w:pPr>
        <w:tabs>
          <w:tab w:val="left" w:pos="564"/>
        </w:tabs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val="en-US" w:eastAsia="zh-CN"/>
        </w:rPr>
        <w:tab/>
      </w:r>
      <w:r w:rsidR="00FB73FA">
        <w:rPr>
          <w:sz w:val="28"/>
          <w:szCs w:val="28"/>
          <w:lang w:eastAsia="zh-CN"/>
        </w:rPr>
        <w:t>2</w:t>
      </w:r>
      <w:r w:rsidR="00393DC4">
        <w:rPr>
          <w:sz w:val="28"/>
          <w:szCs w:val="28"/>
          <w:lang w:eastAsia="zh-CN"/>
        </w:rPr>
        <w:t>. Визначення на відповідність проєкту рішення виконавчого комітету міської ради «Про</w:t>
      </w:r>
      <w:r w:rsidR="00B4784A">
        <w:rPr>
          <w:sz w:val="28"/>
          <w:szCs w:val="28"/>
          <w:lang w:eastAsia="zh-CN"/>
        </w:rPr>
        <w:t xml:space="preserve"> </w:t>
      </w:r>
      <w:bookmarkStart w:id="1" w:name="_Hlk232152789"/>
      <w:r w:rsidR="00B4784A">
        <w:rPr>
          <w:sz w:val="28"/>
          <w:szCs w:val="28"/>
          <w:lang w:eastAsia="zh-CN"/>
        </w:rPr>
        <w:t>виключення квартири № 1</w:t>
      </w:r>
      <w:r w:rsidR="0047580E">
        <w:rPr>
          <w:sz w:val="28"/>
          <w:szCs w:val="28"/>
          <w:lang w:eastAsia="zh-CN"/>
        </w:rPr>
        <w:t>82</w:t>
      </w:r>
      <w:r w:rsidR="00B4784A">
        <w:rPr>
          <w:sz w:val="28"/>
          <w:szCs w:val="28"/>
          <w:lang w:eastAsia="zh-CN"/>
        </w:rPr>
        <w:t xml:space="preserve"> на </w:t>
      </w:r>
      <w:r w:rsidR="0047580E">
        <w:rPr>
          <w:sz w:val="28"/>
          <w:szCs w:val="28"/>
          <w:lang w:eastAsia="zh-CN"/>
        </w:rPr>
        <w:t>вул. Дмитра Іващенка, 1А</w:t>
      </w:r>
      <w:r w:rsidR="00B4784A">
        <w:rPr>
          <w:sz w:val="28"/>
          <w:szCs w:val="28"/>
          <w:lang w:eastAsia="zh-CN"/>
        </w:rPr>
        <w:t xml:space="preserve"> у м. Луцьку з числа службового житла</w:t>
      </w:r>
      <w:bookmarkEnd w:id="1"/>
      <w:r w:rsidR="00393DC4">
        <w:rPr>
          <w:sz w:val="28"/>
          <w:szCs w:val="28"/>
          <w:lang w:eastAsia="zh-CN"/>
        </w:rPr>
        <w:t>» вимогам житлового законодавства України.</w:t>
      </w:r>
    </w:p>
    <w:p w:rsidR="00393DC4" w:rsidRDefault="00393DC4" w:rsidP="00393DC4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Розробник вищезгаданого проєкту рішення – відділ з обліку та розподілу житла департаменту ЖКГ Луцької міської ради.</w:t>
      </w:r>
    </w:p>
    <w:p w:rsidR="00B4784A" w:rsidRDefault="0037116A" w:rsidP="0047580E">
      <w:pPr>
        <w:tabs>
          <w:tab w:val="left" w:pos="564"/>
        </w:tabs>
        <w:jc w:val="both"/>
      </w:pPr>
      <w:r>
        <w:rPr>
          <w:sz w:val="28"/>
          <w:szCs w:val="28"/>
          <w:lang w:eastAsia="zh-CN"/>
        </w:rPr>
        <w:tab/>
      </w:r>
    </w:p>
    <w:p w:rsidR="00E04D4B" w:rsidRPr="0047580E" w:rsidRDefault="00B4784A" w:rsidP="00743882">
      <w:pPr>
        <w:tabs>
          <w:tab w:val="left" w:pos="564"/>
        </w:tabs>
        <w:jc w:val="both"/>
      </w:pPr>
      <w:r>
        <w:rPr>
          <w:sz w:val="28"/>
          <w:szCs w:val="28"/>
          <w:lang w:val="en-US" w:eastAsia="zh-CN"/>
        </w:rPr>
        <w:tab/>
      </w:r>
    </w:p>
    <w:p w:rsidR="00B4784A" w:rsidRDefault="00965A6A" w:rsidP="00743882">
      <w:pPr>
        <w:tabs>
          <w:tab w:val="left" w:pos="564"/>
        </w:tabs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СЛУХАЛИ: </w:t>
      </w:r>
    </w:p>
    <w:p w:rsidR="00743882" w:rsidRPr="00743882" w:rsidRDefault="00743882" w:rsidP="00743882">
      <w:pPr>
        <w:tabs>
          <w:tab w:val="left" w:pos="564"/>
        </w:tabs>
        <w:jc w:val="both"/>
        <w:rPr>
          <w:sz w:val="28"/>
          <w:szCs w:val="28"/>
          <w:lang w:val="en-US" w:eastAsia="zh-CN"/>
        </w:rPr>
      </w:pPr>
    </w:p>
    <w:p w:rsidR="00216C69" w:rsidRDefault="000C615C" w:rsidP="00777884">
      <w:pPr>
        <w:tabs>
          <w:tab w:val="left" w:pos="564"/>
        </w:tabs>
        <w:jc w:val="both"/>
        <w:rPr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ab/>
      </w:r>
      <w:r>
        <w:rPr>
          <w:sz w:val="28"/>
          <w:szCs w:val="28"/>
        </w:rPr>
        <w:t>1. </w:t>
      </w:r>
      <w:r w:rsidR="0047580E">
        <w:rPr>
          <w:b/>
          <w:bCs/>
          <w:sz w:val="28"/>
          <w:szCs w:val="28"/>
        </w:rPr>
        <w:t>Марценюк В.В.</w:t>
      </w:r>
      <w:r>
        <w:rPr>
          <w:sz w:val="28"/>
          <w:szCs w:val="28"/>
        </w:rPr>
        <w:t xml:space="preserve"> – ознайоми</w:t>
      </w:r>
      <w:r w:rsidR="0047580E">
        <w:rPr>
          <w:sz w:val="28"/>
          <w:szCs w:val="28"/>
        </w:rPr>
        <w:t>в</w:t>
      </w:r>
      <w:r>
        <w:rPr>
          <w:sz w:val="28"/>
          <w:szCs w:val="28"/>
        </w:rPr>
        <w:t xml:space="preserve"> присутніх з порядком денним засідання та запропонува</w:t>
      </w:r>
      <w:r w:rsidR="0047580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777884">
        <w:rPr>
          <w:sz w:val="28"/>
          <w:szCs w:val="28"/>
          <w:lang w:eastAsia="uk-UA"/>
        </w:rPr>
        <w:t xml:space="preserve">розглянути проєкт рішення виконавчого комітету міської ради «Про </w:t>
      </w:r>
      <w:r w:rsidR="00777884">
        <w:rPr>
          <w:sz w:val="28"/>
          <w:szCs w:val="28"/>
          <w:lang w:eastAsia="zh-CN"/>
        </w:rPr>
        <w:t>квартирний облік громадян».</w:t>
      </w:r>
    </w:p>
    <w:p w:rsidR="00777884" w:rsidRDefault="00777884" w:rsidP="00777884">
      <w:pPr>
        <w:tabs>
          <w:tab w:val="left" w:pos="564"/>
        </w:tabs>
        <w:jc w:val="both"/>
      </w:pPr>
      <w:r>
        <w:rPr>
          <w:sz w:val="28"/>
          <w:szCs w:val="28"/>
          <w:lang w:eastAsia="uk-UA"/>
        </w:rPr>
        <w:tab/>
      </w:r>
      <w:r w:rsidR="0047580E">
        <w:rPr>
          <w:b/>
          <w:bCs/>
          <w:sz w:val="28"/>
          <w:szCs w:val="28"/>
        </w:rPr>
        <w:t>Марценюк В.В.</w:t>
      </w:r>
      <w:r w:rsidR="004758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lang w:eastAsia="uk-UA"/>
        </w:rPr>
        <w:t>повідоми</w:t>
      </w:r>
      <w:r w:rsidR="0047580E">
        <w:rPr>
          <w:sz w:val="28"/>
          <w:szCs w:val="28"/>
          <w:lang w:eastAsia="uk-UA"/>
        </w:rPr>
        <w:t>в</w:t>
      </w:r>
      <w:r>
        <w:rPr>
          <w:sz w:val="28"/>
          <w:szCs w:val="28"/>
          <w:lang w:eastAsia="uk-UA"/>
        </w:rPr>
        <w:t xml:space="preserve"> присутніх, що даний</w:t>
      </w:r>
      <w:r>
        <w:rPr>
          <w:sz w:val="28"/>
          <w:szCs w:val="28"/>
        </w:rPr>
        <w:t xml:space="preserve"> проєкт рішення відповідає вимогам житлового законодавства України (текст проєкту рішення додається до протоколу).</w:t>
      </w:r>
    </w:p>
    <w:p w:rsidR="00777884" w:rsidRDefault="00777884" w:rsidP="00777884">
      <w:pPr>
        <w:tabs>
          <w:tab w:val="left" w:pos="624"/>
        </w:tabs>
        <w:jc w:val="both"/>
      </w:pPr>
      <w:r>
        <w:rPr>
          <w:b/>
          <w:sz w:val="28"/>
          <w:szCs w:val="28"/>
        </w:rPr>
        <w:tab/>
      </w:r>
      <w:bookmarkStart w:id="2" w:name="_Hlk232152855"/>
      <w:r w:rsidR="0047580E">
        <w:rPr>
          <w:b/>
          <w:bCs/>
          <w:sz w:val="28"/>
          <w:szCs w:val="28"/>
        </w:rPr>
        <w:t>Марценюк В.В.</w:t>
      </w:r>
      <w:r w:rsidR="004758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lang w:eastAsia="uk-UA"/>
        </w:rPr>
        <w:t>запропонува</w:t>
      </w:r>
      <w:r w:rsidR="0047580E">
        <w:rPr>
          <w:sz w:val="28"/>
          <w:szCs w:val="28"/>
          <w:lang w:eastAsia="uk-UA"/>
        </w:rPr>
        <w:t>в</w:t>
      </w:r>
      <w:r>
        <w:rPr>
          <w:sz w:val="28"/>
          <w:szCs w:val="28"/>
          <w:lang w:eastAsia="uk-UA"/>
        </w:rPr>
        <w:t xml:space="preserve"> вважати</w:t>
      </w:r>
      <w:r>
        <w:rPr>
          <w:rFonts w:ascii="TimesNewRoman" w:hAnsi="TimesNewRoman" w:cs="TimesNewRoman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проєкт рішення виконавчого комітету міської ради «</w:t>
      </w:r>
      <w:r>
        <w:rPr>
          <w:sz w:val="28"/>
          <w:szCs w:val="28"/>
          <w:lang w:eastAsia="uk-UA"/>
        </w:rPr>
        <w:t xml:space="preserve">Про </w:t>
      </w:r>
      <w:r>
        <w:rPr>
          <w:sz w:val="28"/>
          <w:szCs w:val="28"/>
          <w:lang w:eastAsia="zh-CN"/>
        </w:rPr>
        <w:t>квартирний облік громадян</w:t>
      </w:r>
      <w:r>
        <w:rPr>
          <w:sz w:val="28"/>
          <w:szCs w:val="28"/>
        </w:rPr>
        <w:t>» таким, що відповідає вимогам житлового законодавства України.</w:t>
      </w:r>
    </w:p>
    <w:bookmarkEnd w:id="2"/>
    <w:p w:rsidR="00186701" w:rsidRPr="003168D5" w:rsidRDefault="00777884">
      <w:pPr>
        <w:tabs>
          <w:tab w:val="left" w:pos="564"/>
        </w:tabs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uk-UA"/>
        </w:rPr>
        <w:tab/>
      </w:r>
      <w:r w:rsidR="00216C69">
        <w:rPr>
          <w:sz w:val="28"/>
          <w:szCs w:val="28"/>
          <w:lang w:eastAsia="uk-UA"/>
        </w:rPr>
        <w:t xml:space="preserve">2. </w:t>
      </w:r>
      <w:r w:rsidR="0047580E">
        <w:rPr>
          <w:b/>
          <w:bCs/>
          <w:sz w:val="28"/>
          <w:szCs w:val="28"/>
        </w:rPr>
        <w:t>Марценюк В.В.</w:t>
      </w:r>
      <w:r w:rsidR="0047580E">
        <w:rPr>
          <w:sz w:val="28"/>
          <w:szCs w:val="28"/>
        </w:rPr>
        <w:t xml:space="preserve"> </w:t>
      </w:r>
      <w:r w:rsidR="00216C69">
        <w:rPr>
          <w:sz w:val="28"/>
          <w:szCs w:val="28"/>
          <w:lang w:eastAsia="uk-UA"/>
        </w:rPr>
        <w:t>– запропонува</w:t>
      </w:r>
      <w:r w:rsidR="0047580E">
        <w:rPr>
          <w:sz w:val="28"/>
          <w:szCs w:val="28"/>
          <w:lang w:eastAsia="uk-UA"/>
        </w:rPr>
        <w:t>в</w:t>
      </w:r>
      <w:r w:rsidR="00216C69">
        <w:rPr>
          <w:sz w:val="28"/>
          <w:szCs w:val="28"/>
          <w:lang w:eastAsia="uk-UA"/>
        </w:rPr>
        <w:t xml:space="preserve"> розглянути </w:t>
      </w:r>
      <w:r w:rsidR="00965A6A">
        <w:rPr>
          <w:sz w:val="28"/>
          <w:szCs w:val="28"/>
          <w:lang w:eastAsia="uk-UA"/>
        </w:rPr>
        <w:t>проєкт рішення виконавчого комітету міської ради «Про</w:t>
      </w:r>
      <w:r w:rsidR="0047580E">
        <w:rPr>
          <w:sz w:val="28"/>
          <w:szCs w:val="28"/>
          <w:lang w:eastAsia="uk-UA"/>
        </w:rPr>
        <w:t xml:space="preserve"> </w:t>
      </w:r>
      <w:r w:rsidR="0047580E">
        <w:rPr>
          <w:sz w:val="28"/>
          <w:szCs w:val="28"/>
          <w:lang w:eastAsia="zh-CN"/>
        </w:rPr>
        <w:t>виключення квартири № 182 на вул. Дмитра Іващенка, 1А у м. Луцьку з числа службового житла</w:t>
      </w:r>
      <w:r w:rsidR="00965A6A">
        <w:rPr>
          <w:b/>
          <w:bCs/>
          <w:sz w:val="28"/>
          <w:szCs w:val="28"/>
          <w:lang w:eastAsia="uk-UA"/>
        </w:rPr>
        <w:t>»</w:t>
      </w:r>
      <w:r w:rsidR="00965A6A">
        <w:rPr>
          <w:sz w:val="28"/>
          <w:szCs w:val="28"/>
          <w:lang w:eastAsia="uk-UA"/>
        </w:rPr>
        <w:t>.</w:t>
      </w:r>
    </w:p>
    <w:p w:rsidR="00186701" w:rsidRDefault="00965A6A">
      <w:pPr>
        <w:tabs>
          <w:tab w:val="left" w:pos="56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47580E">
        <w:rPr>
          <w:b/>
          <w:bCs/>
          <w:sz w:val="28"/>
          <w:szCs w:val="28"/>
        </w:rPr>
        <w:t xml:space="preserve">Марценюк В.В.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lang w:eastAsia="uk-UA"/>
        </w:rPr>
        <w:t>повідоми</w:t>
      </w:r>
      <w:r w:rsidR="0047580E">
        <w:rPr>
          <w:sz w:val="28"/>
          <w:szCs w:val="28"/>
          <w:lang w:eastAsia="uk-UA"/>
        </w:rPr>
        <w:t>в</w:t>
      </w:r>
      <w:r>
        <w:rPr>
          <w:sz w:val="28"/>
          <w:szCs w:val="28"/>
          <w:lang w:eastAsia="uk-UA"/>
        </w:rPr>
        <w:t xml:space="preserve"> присутніх, що даний</w:t>
      </w:r>
      <w:r>
        <w:rPr>
          <w:sz w:val="28"/>
          <w:szCs w:val="28"/>
        </w:rPr>
        <w:t xml:space="preserve"> проєкт рішення відповідає вимогам житлового законодавства України (текст проєкту рішення додається до протоколу).</w:t>
      </w:r>
    </w:p>
    <w:p w:rsidR="00777884" w:rsidRPr="00777884" w:rsidRDefault="00777884" w:rsidP="00777884">
      <w:pPr>
        <w:tabs>
          <w:tab w:val="left" w:pos="624"/>
        </w:tabs>
        <w:jc w:val="both"/>
        <w:rPr>
          <w:sz w:val="28"/>
          <w:szCs w:val="28"/>
          <w:lang w:eastAsia="zh-CN"/>
        </w:rPr>
      </w:pPr>
      <w:r>
        <w:rPr>
          <w:b/>
          <w:sz w:val="28"/>
          <w:szCs w:val="28"/>
        </w:rPr>
        <w:tab/>
      </w:r>
      <w:r w:rsidR="0047580E">
        <w:rPr>
          <w:b/>
          <w:bCs/>
          <w:sz w:val="28"/>
          <w:szCs w:val="28"/>
        </w:rPr>
        <w:t xml:space="preserve">Марценюк В.В.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lang w:eastAsia="uk-UA"/>
        </w:rPr>
        <w:t>запропонува</w:t>
      </w:r>
      <w:r w:rsidR="0047580E">
        <w:rPr>
          <w:sz w:val="28"/>
          <w:szCs w:val="28"/>
          <w:lang w:eastAsia="uk-UA"/>
        </w:rPr>
        <w:t>в</w:t>
      </w:r>
      <w:r>
        <w:rPr>
          <w:sz w:val="28"/>
          <w:szCs w:val="28"/>
          <w:lang w:eastAsia="uk-UA"/>
        </w:rPr>
        <w:t xml:space="preserve"> вважати</w:t>
      </w:r>
      <w:r>
        <w:rPr>
          <w:rFonts w:ascii="TimesNewRoman" w:hAnsi="TimesNewRoman" w:cs="TimesNewRoman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проєкт рішення виконавчого комітету міської ради «</w:t>
      </w:r>
      <w:r>
        <w:rPr>
          <w:sz w:val="28"/>
          <w:szCs w:val="28"/>
          <w:lang w:eastAsia="uk-UA"/>
        </w:rPr>
        <w:t>Про</w:t>
      </w:r>
      <w:r w:rsidR="0047580E">
        <w:rPr>
          <w:sz w:val="28"/>
          <w:szCs w:val="28"/>
          <w:lang w:eastAsia="uk-UA"/>
        </w:rPr>
        <w:t xml:space="preserve"> </w:t>
      </w:r>
      <w:r w:rsidR="0047580E">
        <w:rPr>
          <w:sz w:val="28"/>
          <w:szCs w:val="28"/>
          <w:lang w:eastAsia="zh-CN"/>
        </w:rPr>
        <w:t>виключення квартири № 182 на вул. Дмитра Іващенка, 1А у м. Луцьку з числа службового житла</w:t>
      </w:r>
      <w:r>
        <w:rPr>
          <w:sz w:val="28"/>
          <w:szCs w:val="28"/>
        </w:rPr>
        <w:t>» таким, що відповідає вимогам житлового законодавства України.</w:t>
      </w:r>
    </w:p>
    <w:p w:rsidR="00F42D42" w:rsidRPr="008C5FF1" w:rsidRDefault="00F42D42" w:rsidP="008C5FF1">
      <w:pPr>
        <w:tabs>
          <w:tab w:val="left" w:pos="564"/>
        </w:tabs>
        <w:jc w:val="both"/>
        <w:rPr>
          <w:sz w:val="28"/>
          <w:szCs w:val="28"/>
          <w:lang w:eastAsia="zh-CN"/>
        </w:rPr>
      </w:pPr>
    </w:p>
    <w:p w:rsidR="00E04D4B" w:rsidRDefault="00E04D4B" w:rsidP="0068543A">
      <w:pPr>
        <w:tabs>
          <w:tab w:val="left" w:pos="564"/>
        </w:tabs>
        <w:jc w:val="both"/>
      </w:pPr>
    </w:p>
    <w:p w:rsidR="005646E8" w:rsidRDefault="00965A6A" w:rsidP="0037116A">
      <w:pPr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ВИРІШИЛИ:</w:t>
      </w:r>
    </w:p>
    <w:p w:rsidR="00CA77AD" w:rsidRDefault="00CA77AD" w:rsidP="00743882">
      <w:pPr>
        <w:tabs>
          <w:tab w:val="left" w:pos="564"/>
        </w:tabs>
        <w:jc w:val="both"/>
        <w:rPr>
          <w:sz w:val="28"/>
          <w:szCs w:val="28"/>
        </w:rPr>
      </w:pPr>
    </w:p>
    <w:p w:rsidR="00186701" w:rsidRDefault="00CA77AD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43882">
        <w:rPr>
          <w:sz w:val="28"/>
          <w:szCs w:val="28"/>
        </w:rPr>
        <w:t>1</w:t>
      </w:r>
      <w:r w:rsidR="00965A6A">
        <w:rPr>
          <w:sz w:val="28"/>
          <w:szCs w:val="28"/>
        </w:rPr>
        <w:t xml:space="preserve">. Проєкт рішення виконавчого комітету міської ради «Про </w:t>
      </w:r>
      <w:r w:rsidR="00965A6A">
        <w:rPr>
          <w:sz w:val="28"/>
          <w:szCs w:val="28"/>
          <w:lang w:eastAsia="zh-CN"/>
        </w:rPr>
        <w:t>квартирний облік громадян</w:t>
      </w:r>
      <w:r w:rsidR="00965A6A">
        <w:rPr>
          <w:sz w:val="28"/>
          <w:szCs w:val="28"/>
        </w:rPr>
        <w:t>» визначено таким, що відповідає вимогам житлового законодавства України та рекомендувати розробнику внести проєкт рішення на чергове засідання виконавчого комітету міської ради</w:t>
      </w:r>
      <w:r w:rsidR="00383CE3">
        <w:rPr>
          <w:sz w:val="28"/>
          <w:szCs w:val="28"/>
        </w:rPr>
        <w:t>.</w:t>
      </w:r>
    </w:p>
    <w:p w:rsidR="00CE3C17" w:rsidRDefault="00CE3C17" w:rsidP="00CE3C17">
      <w:pPr>
        <w:tabs>
          <w:tab w:val="left" w:pos="564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lastRenderedPageBreak/>
        <w:tab/>
      </w:r>
      <w:r w:rsidR="005646E8">
        <w:rPr>
          <w:sz w:val="28"/>
          <w:szCs w:val="28"/>
        </w:rPr>
        <w:tab/>
      </w:r>
      <w:r w:rsidR="00965A6A">
        <w:rPr>
          <w:sz w:val="28"/>
          <w:szCs w:val="28"/>
          <w:lang w:eastAsia="uk-UA"/>
        </w:rPr>
        <w:t xml:space="preserve">«за» – </w:t>
      </w:r>
      <w:r w:rsidR="008C5FF1">
        <w:rPr>
          <w:sz w:val="28"/>
          <w:szCs w:val="28"/>
          <w:lang w:eastAsia="uk-UA"/>
        </w:rPr>
        <w:t>12</w:t>
      </w:r>
      <w:r w:rsidR="00965A6A">
        <w:rPr>
          <w:sz w:val="28"/>
          <w:szCs w:val="28"/>
          <w:lang w:eastAsia="uk-UA"/>
        </w:rPr>
        <w:t xml:space="preserve"> чол., «утрималось» – 0 чол., «проти» – 0 чол.</w:t>
      </w:r>
    </w:p>
    <w:p w:rsidR="00186701" w:rsidRPr="00CA77AD" w:rsidRDefault="00CE3C17">
      <w:pPr>
        <w:tabs>
          <w:tab w:val="left" w:pos="564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ab/>
      </w:r>
      <w:r w:rsidR="00743882">
        <w:rPr>
          <w:sz w:val="28"/>
          <w:szCs w:val="28"/>
          <w:lang w:eastAsia="uk-UA"/>
        </w:rPr>
        <w:t>2</w:t>
      </w:r>
      <w:r w:rsidR="00965A6A">
        <w:rPr>
          <w:sz w:val="28"/>
          <w:szCs w:val="28"/>
        </w:rPr>
        <w:t>. Проєкт рішення виконавчого комітету міської ради «Про</w:t>
      </w:r>
      <w:r w:rsidR="008C5FF1">
        <w:rPr>
          <w:sz w:val="28"/>
          <w:szCs w:val="28"/>
        </w:rPr>
        <w:t xml:space="preserve"> </w:t>
      </w:r>
      <w:r w:rsidR="008C5FF1">
        <w:rPr>
          <w:sz w:val="28"/>
          <w:szCs w:val="28"/>
          <w:lang w:eastAsia="zh-CN"/>
        </w:rPr>
        <w:t>виключення квартири № 182 на вул. Дмитра Іващенка, 1А у м. Луцьку з числа службового житла</w:t>
      </w:r>
      <w:r w:rsidR="00965A6A">
        <w:rPr>
          <w:sz w:val="28"/>
          <w:szCs w:val="28"/>
        </w:rPr>
        <w:t>» визначено таким, що відповідає вимогам житлового законодавства України та рекомендувати розробнику внести проєкт рішення на чергове засідання виконавчого комітету міської ради.</w:t>
      </w:r>
    </w:p>
    <w:p w:rsidR="00186701" w:rsidRDefault="00965A6A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  <w:lang w:eastAsia="uk-UA"/>
        </w:rPr>
        <w:tab/>
      </w:r>
      <w:bookmarkStart w:id="3" w:name="_Hlk227832780"/>
      <w:r>
        <w:rPr>
          <w:sz w:val="28"/>
          <w:szCs w:val="28"/>
          <w:lang w:eastAsia="uk-UA"/>
        </w:rPr>
        <w:t xml:space="preserve">«за» – </w:t>
      </w:r>
      <w:r w:rsidR="008C5FF1">
        <w:rPr>
          <w:sz w:val="28"/>
          <w:szCs w:val="28"/>
          <w:lang w:eastAsia="uk-UA"/>
        </w:rPr>
        <w:t>12</w:t>
      </w:r>
      <w:r>
        <w:rPr>
          <w:sz w:val="28"/>
          <w:szCs w:val="28"/>
          <w:lang w:eastAsia="uk-UA"/>
        </w:rPr>
        <w:t xml:space="preserve"> чол., «утрималось» – 0 чол., «проти» – 0 чол.</w:t>
      </w:r>
      <w:bookmarkEnd w:id="3"/>
      <w:r>
        <w:rPr>
          <w:sz w:val="28"/>
          <w:szCs w:val="28"/>
        </w:rPr>
        <w:tab/>
      </w:r>
    </w:p>
    <w:p w:rsidR="00743882" w:rsidRDefault="006E6735" w:rsidP="008C5FF1">
      <w:pPr>
        <w:tabs>
          <w:tab w:val="left" w:pos="564"/>
        </w:tabs>
        <w:jc w:val="both"/>
      </w:pPr>
      <w:r>
        <w:rPr>
          <w:sz w:val="28"/>
          <w:szCs w:val="28"/>
        </w:rPr>
        <w:tab/>
      </w:r>
    </w:p>
    <w:p w:rsidR="00AE3E92" w:rsidRDefault="00743882" w:rsidP="00AE3E92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4" w:name="_Hlk232154994"/>
    </w:p>
    <w:bookmarkEnd w:id="4"/>
    <w:p w:rsidR="00E81D60" w:rsidRDefault="00E81D60" w:rsidP="0068543A">
      <w:pPr>
        <w:tabs>
          <w:tab w:val="left" w:pos="564"/>
        </w:tabs>
        <w:jc w:val="both"/>
        <w:rPr>
          <w:sz w:val="28"/>
          <w:szCs w:val="28"/>
        </w:rPr>
      </w:pPr>
    </w:p>
    <w:p w:rsidR="008C5FF1" w:rsidRDefault="00965A6A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Головуюч</w:t>
      </w:r>
      <w:r w:rsidR="008C5FF1">
        <w:rPr>
          <w:sz w:val="28"/>
          <w:szCs w:val="28"/>
        </w:rPr>
        <w:t>ий,</w:t>
      </w:r>
    </w:p>
    <w:p w:rsidR="00186701" w:rsidRDefault="008C5FF1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голови комісії</w:t>
      </w:r>
      <w:r w:rsidR="00965A6A">
        <w:rPr>
          <w:sz w:val="28"/>
          <w:szCs w:val="28"/>
          <w:lang w:val="en-US"/>
        </w:rPr>
        <w:tab/>
      </w:r>
      <w:r w:rsidR="00965A6A">
        <w:rPr>
          <w:sz w:val="28"/>
          <w:szCs w:val="28"/>
          <w:lang w:val="en-US"/>
        </w:rPr>
        <w:tab/>
      </w:r>
      <w:r w:rsidR="00965A6A">
        <w:rPr>
          <w:sz w:val="28"/>
          <w:szCs w:val="28"/>
          <w:lang w:val="en-US"/>
        </w:rPr>
        <w:tab/>
      </w:r>
      <w:r w:rsidR="00965A6A">
        <w:rPr>
          <w:sz w:val="28"/>
          <w:szCs w:val="28"/>
        </w:rPr>
        <w:tab/>
      </w:r>
      <w:r w:rsidR="00965A6A">
        <w:rPr>
          <w:sz w:val="28"/>
          <w:szCs w:val="28"/>
        </w:rPr>
        <w:tab/>
      </w:r>
      <w:r>
        <w:rPr>
          <w:sz w:val="28"/>
          <w:szCs w:val="28"/>
        </w:rPr>
        <w:t>Володимир МАРЦЕНЮК</w:t>
      </w:r>
    </w:p>
    <w:p w:rsidR="001E4FE8" w:rsidRDefault="001E4FE8">
      <w:pPr>
        <w:jc w:val="both"/>
      </w:pPr>
    </w:p>
    <w:p w:rsidR="00147EE3" w:rsidRDefault="00147EE3">
      <w:pPr>
        <w:jc w:val="both"/>
      </w:pPr>
    </w:p>
    <w:p w:rsidR="00186701" w:rsidRDefault="008C5FF1">
      <w:pPr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В. о. с</w:t>
      </w:r>
      <w:r w:rsidR="00965A6A">
        <w:rPr>
          <w:sz w:val="28"/>
          <w:szCs w:val="28"/>
          <w:lang w:eastAsia="zh-CN"/>
        </w:rPr>
        <w:t>екретар</w:t>
      </w:r>
      <w:r>
        <w:rPr>
          <w:sz w:val="28"/>
          <w:szCs w:val="28"/>
          <w:lang w:eastAsia="zh-CN"/>
        </w:rPr>
        <w:t>я</w:t>
      </w:r>
      <w:r w:rsidR="00481365">
        <w:rPr>
          <w:sz w:val="28"/>
          <w:szCs w:val="28"/>
          <w:lang w:eastAsia="zh-CN"/>
        </w:rPr>
        <w:t xml:space="preserve"> комісії      </w:t>
      </w:r>
      <w:r w:rsidR="00481365">
        <w:rPr>
          <w:sz w:val="28"/>
          <w:szCs w:val="28"/>
          <w:lang w:eastAsia="zh-CN"/>
        </w:rPr>
        <w:tab/>
      </w:r>
      <w:r w:rsidR="00481365">
        <w:rPr>
          <w:sz w:val="28"/>
          <w:szCs w:val="28"/>
          <w:lang w:eastAsia="zh-CN"/>
        </w:rPr>
        <w:tab/>
      </w:r>
      <w:r w:rsidR="00481365">
        <w:rPr>
          <w:sz w:val="28"/>
          <w:szCs w:val="28"/>
          <w:lang w:eastAsia="zh-CN"/>
        </w:rPr>
        <w:tab/>
      </w:r>
      <w:r w:rsidR="00481365">
        <w:rPr>
          <w:sz w:val="28"/>
          <w:szCs w:val="28"/>
          <w:lang w:eastAsia="zh-CN"/>
        </w:rPr>
        <w:tab/>
        <w:t xml:space="preserve">       </w:t>
      </w:r>
      <w:r w:rsidR="00890EDC">
        <w:rPr>
          <w:sz w:val="28"/>
          <w:szCs w:val="28"/>
          <w:lang w:eastAsia="zh-CN"/>
        </w:rPr>
        <w:tab/>
      </w:r>
      <w:r w:rsidR="00AE3E92"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>Геннадій КОЗЮТА</w:t>
      </w:r>
    </w:p>
    <w:p w:rsidR="008C5FF1" w:rsidRDefault="008C5FF1">
      <w:pPr>
        <w:jc w:val="both"/>
        <w:rPr>
          <w:sz w:val="28"/>
          <w:szCs w:val="28"/>
          <w:lang w:eastAsia="zh-CN"/>
        </w:rPr>
      </w:pPr>
    </w:p>
    <w:sectPr w:rsidR="008C5FF1" w:rsidSect="00C66A25">
      <w:headerReference w:type="default" r:id="rId10"/>
      <w:pgSz w:w="11906" w:h="16838"/>
      <w:pgMar w:top="1134" w:right="567" w:bottom="1134" w:left="1701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923E4" w:rsidRDefault="00C923E4" w:rsidP="00C66A25">
      <w:r>
        <w:separator/>
      </w:r>
    </w:p>
  </w:endnote>
  <w:endnote w:type="continuationSeparator" w:id="0">
    <w:p w:rsidR="00C923E4" w:rsidRDefault="00C923E4" w:rsidP="00C66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923E4" w:rsidRDefault="00C923E4" w:rsidP="00C66A25">
      <w:r>
        <w:separator/>
      </w:r>
    </w:p>
  </w:footnote>
  <w:footnote w:type="continuationSeparator" w:id="0">
    <w:p w:rsidR="00C923E4" w:rsidRDefault="00C923E4" w:rsidP="00C66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83716286"/>
      <w:docPartObj>
        <w:docPartGallery w:val="Page Numbers (Top of Page)"/>
        <w:docPartUnique/>
      </w:docPartObj>
    </w:sdtPr>
    <w:sdtEndPr>
      <w:rPr>
        <w:color w:val="auto"/>
      </w:rPr>
    </w:sdtEndPr>
    <w:sdtContent>
      <w:p w:rsidR="004C4180" w:rsidRDefault="004C4180">
        <w:pPr>
          <w:pStyle w:val="af0"/>
          <w:jc w:val="center"/>
        </w:pPr>
      </w:p>
      <w:p w:rsidR="00C66A25" w:rsidRDefault="00C66A2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7B72">
          <w:rPr>
            <w:noProof/>
          </w:rPr>
          <w:t>4</w:t>
        </w:r>
        <w:r>
          <w:fldChar w:fldCharType="end"/>
        </w:r>
      </w:p>
    </w:sdtContent>
  </w:sdt>
  <w:p w:rsidR="00C66A25" w:rsidRDefault="00C66A2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825CBA"/>
    <w:multiLevelType w:val="hybridMultilevel"/>
    <w:tmpl w:val="2448330A"/>
    <w:lvl w:ilvl="0" w:tplc="4D3456F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6701"/>
    <w:rsid w:val="00022085"/>
    <w:rsid w:val="00026B7C"/>
    <w:rsid w:val="00077F06"/>
    <w:rsid w:val="000C615C"/>
    <w:rsid w:val="000F1E9B"/>
    <w:rsid w:val="0013016B"/>
    <w:rsid w:val="00147EE3"/>
    <w:rsid w:val="0018070A"/>
    <w:rsid w:val="00186701"/>
    <w:rsid w:val="001E4FE8"/>
    <w:rsid w:val="00216C69"/>
    <w:rsid w:val="00253C37"/>
    <w:rsid w:val="00294C23"/>
    <w:rsid w:val="002C2A78"/>
    <w:rsid w:val="002D56FC"/>
    <w:rsid w:val="002F0B61"/>
    <w:rsid w:val="002F6440"/>
    <w:rsid w:val="003168D5"/>
    <w:rsid w:val="00346991"/>
    <w:rsid w:val="0034757C"/>
    <w:rsid w:val="0037116A"/>
    <w:rsid w:val="00382926"/>
    <w:rsid w:val="00383CE3"/>
    <w:rsid w:val="00393DC4"/>
    <w:rsid w:val="003C7883"/>
    <w:rsid w:val="003E347F"/>
    <w:rsid w:val="003E41F0"/>
    <w:rsid w:val="003E5102"/>
    <w:rsid w:val="00411F93"/>
    <w:rsid w:val="0047580E"/>
    <w:rsid w:val="00476971"/>
    <w:rsid w:val="00477B72"/>
    <w:rsid w:val="00477CF6"/>
    <w:rsid w:val="00481365"/>
    <w:rsid w:val="004816BE"/>
    <w:rsid w:val="004818A2"/>
    <w:rsid w:val="004B4DB5"/>
    <w:rsid w:val="004C2ED0"/>
    <w:rsid w:val="004C4180"/>
    <w:rsid w:val="005646E8"/>
    <w:rsid w:val="005C365E"/>
    <w:rsid w:val="005F08C7"/>
    <w:rsid w:val="00646C5A"/>
    <w:rsid w:val="00647AF6"/>
    <w:rsid w:val="006576DA"/>
    <w:rsid w:val="00660A2D"/>
    <w:rsid w:val="00671CF0"/>
    <w:rsid w:val="0068543A"/>
    <w:rsid w:val="006A17EF"/>
    <w:rsid w:val="006A3063"/>
    <w:rsid w:val="006E6735"/>
    <w:rsid w:val="00725FFD"/>
    <w:rsid w:val="00726565"/>
    <w:rsid w:val="00743882"/>
    <w:rsid w:val="00757298"/>
    <w:rsid w:val="0076780D"/>
    <w:rsid w:val="00775F09"/>
    <w:rsid w:val="00777884"/>
    <w:rsid w:val="007832BA"/>
    <w:rsid w:val="00812C5C"/>
    <w:rsid w:val="00832EC5"/>
    <w:rsid w:val="00866CDB"/>
    <w:rsid w:val="00890EDC"/>
    <w:rsid w:val="008A09BC"/>
    <w:rsid w:val="008C5FF1"/>
    <w:rsid w:val="00924EDF"/>
    <w:rsid w:val="00934FC3"/>
    <w:rsid w:val="00965A6A"/>
    <w:rsid w:val="00973CAB"/>
    <w:rsid w:val="0097443C"/>
    <w:rsid w:val="0098424A"/>
    <w:rsid w:val="00A123D9"/>
    <w:rsid w:val="00A13787"/>
    <w:rsid w:val="00A44F0A"/>
    <w:rsid w:val="00AB34BB"/>
    <w:rsid w:val="00AD314B"/>
    <w:rsid w:val="00AE3E92"/>
    <w:rsid w:val="00B4784A"/>
    <w:rsid w:val="00BF30CB"/>
    <w:rsid w:val="00C66A25"/>
    <w:rsid w:val="00C923E4"/>
    <w:rsid w:val="00C94250"/>
    <w:rsid w:val="00CA77AD"/>
    <w:rsid w:val="00CB29C1"/>
    <w:rsid w:val="00CB756C"/>
    <w:rsid w:val="00CE3C17"/>
    <w:rsid w:val="00CE7BDA"/>
    <w:rsid w:val="00D275A1"/>
    <w:rsid w:val="00D30FE7"/>
    <w:rsid w:val="00D608B7"/>
    <w:rsid w:val="00D71A75"/>
    <w:rsid w:val="00D77922"/>
    <w:rsid w:val="00DE3C7D"/>
    <w:rsid w:val="00DE79C6"/>
    <w:rsid w:val="00E04D4B"/>
    <w:rsid w:val="00E81D60"/>
    <w:rsid w:val="00E96F84"/>
    <w:rsid w:val="00F30CDA"/>
    <w:rsid w:val="00F3524F"/>
    <w:rsid w:val="00F42D42"/>
    <w:rsid w:val="00F52552"/>
    <w:rsid w:val="00FA3803"/>
    <w:rsid w:val="00FB73FA"/>
    <w:rsid w:val="00FD3CC6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48A23C"/>
  <w15:docId w15:val="{CF349F63-DB5F-4A4A-9830-460D9CD6A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A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6">
    <w:name w:val="heading 6"/>
    <w:basedOn w:val="a"/>
    <w:next w:val="a"/>
    <w:link w:val="60"/>
    <w:qFormat/>
    <w:pPr>
      <w:spacing w:before="240" w:after="60"/>
      <w:outlineLvl w:val="5"/>
    </w:pPr>
    <w:rPr>
      <w:rFonts w:ascii="Calibri" w:hAnsi="Calibri"/>
      <w:b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Pr>
      <w:rFonts w:ascii="Cambria" w:hAnsi="Cambria" w:cs="Times New Roman"/>
      <w:b/>
      <w:bCs/>
      <w:kern w:val="2"/>
      <w:sz w:val="32"/>
      <w:szCs w:val="32"/>
      <w:lang w:val="uk-UA" w:eastAsia="ru-RU"/>
    </w:rPr>
  </w:style>
  <w:style w:type="character" w:customStyle="1" w:styleId="Heading6Char">
    <w:name w:val="Heading 6 Char"/>
    <w:basedOn w:val="a0"/>
    <w:qFormat/>
    <w:rPr>
      <w:rFonts w:ascii="Calibri" w:hAnsi="Calibri" w:cs="Times New Roman"/>
      <w:b/>
      <w:bCs/>
      <w:lang w:val="uk-UA" w:eastAsia="ru-RU"/>
    </w:rPr>
  </w:style>
  <w:style w:type="character" w:customStyle="1" w:styleId="60">
    <w:name w:val="Заголовок 6 Знак"/>
    <w:basedOn w:val="a0"/>
    <w:link w:val="6"/>
    <w:qFormat/>
    <w:rPr>
      <w:rFonts w:ascii="Calibri" w:hAnsi="Calibri" w:cs="Times New Roman"/>
      <w:b/>
      <w:sz w:val="22"/>
      <w:szCs w:val="22"/>
      <w:lang w:val="uk-UA" w:eastAsia="zh-CN" w:bidi="ar-SA"/>
    </w:rPr>
  </w:style>
  <w:style w:type="character" w:customStyle="1" w:styleId="a3">
    <w:name w:val="Нижній колонтитул Знак"/>
    <w:basedOn w:val="a0"/>
    <w:qFormat/>
    <w:rPr>
      <w:rFonts w:cs="Times New Roman"/>
      <w:sz w:val="24"/>
      <w:szCs w:val="24"/>
      <w:lang w:val="uk-UA" w:eastAsia="ru-RU"/>
    </w:rPr>
  </w:style>
  <w:style w:type="character" w:styleId="a4">
    <w:name w:val="page number"/>
    <w:basedOn w:val="a0"/>
    <w:qFormat/>
    <w:rPr>
      <w:rFonts w:cs="Times New Roman"/>
    </w:rPr>
  </w:style>
  <w:style w:type="character" w:customStyle="1" w:styleId="a5">
    <w:name w:val="Верхній колонтитул Знак"/>
    <w:basedOn w:val="a0"/>
    <w:uiPriority w:val="99"/>
    <w:qFormat/>
    <w:rPr>
      <w:rFonts w:cs="Times New Roman"/>
      <w:sz w:val="24"/>
      <w:szCs w:val="24"/>
      <w:lang w:val="uk-UA" w:eastAsia="ru-RU"/>
    </w:rPr>
  </w:style>
  <w:style w:type="character" w:customStyle="1" w:styleId="a6">
    <w:name w:val="Символ нумерації"/>
    <w:qFormat/>
  </w:style>
  <w:style w:type="character" w:customStyle="1" w:styleId="a7">
    <w:name w:val="Текст у виносці Знак"/>
    <w:basedOn w:val="a0"/>
    <w:link w:val="a8"/>
    <w:qFormat/>
    <w:rPr>
      <w:rFonts w:ascii="Segoe UI" w:hAnsi="Segoe UI" w:cs="Segoe UI"/>
      <w:color w:val="00000A"/>
      <w:sz w:val="18"/>
      <w:szCs w:val="18"/>
      <w:lang w:val="uk-UA"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Lucida Sans"/>
    </w:rPr>
  </w:style>
  <w:style w:type="paragraph" w:customStyle="1" w:styleId="11">
    <w:name w:val="Заголовок1"/>
    <w:basedOn w:val="a"/>
    <w:next w:val="aa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footer"/>
    <w:basedOn w:val="a"/>
    <w:pPr>
      <w:tabs>
        <w:tab w:val="center" w:pos="4819"/>
        <w:tab w:val="right" w:pos="9639"/>
      </w:tabs>
    </w:pPr>
  </w:style>
  <w:style w:type="paragraph" w:styleId="af0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af1">
    <w:name w:val="Содержимое врезки"/>
    <w:basedOn w:val="a"/>
    <w:qFormat/>
  </w:style>
  <w:style w:type="paragraph" w:styleId="a8">
    <w:name w:val="Balloon Text"/>
    <w:basedOn w:val="a"/>
    <w:link w:val="a7"/>
    <w:qFormat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1807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759B5-7F66-4324-AF98-94ACBF24F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3</Pages>
  <Words>2115</Words>
  <Characters>1207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puntus</dc:creator>
  <dc:description/>
  <cp:lastModifiedBy>Дорощук Тетяна - головний спеціаліст</cp:lastModifiedBy>
  <cp:revision>261</cp:revision>
  <cp:lastPrinted>2026-07-23T07:42:00Z</cp:lastPrinted>
  <dcterms:created xsi:type="dcterms:W3CDTF">2022-10-17T12:41:00Z</dcterms:created>
  <dcterms:modified xsi:type="dcterms:W3CDTF">2026-07-23T08:41:00Z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