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01" w:rsidRDefault="00CB5D01" w:rsidP="00CB5D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</w:rPr>
      </w:pPr>
      <w:bookmarkStart w:id="0" w:name="_GoBack"/>
      <w:bookmarkEnd w:id="0"/>
      <w:r w:rsidRPr="00C569A4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</w:rPr>
        <w:t>Як здійснюється реєстрація суб’єктів господарювання як платників акцизного податку?</w:t>
      </w:r>
    </w:p>
    <w:p w:rsidR="00CB5D01" w:rsidRPr="00C569A4" w:rsidRDefault="00CB5D01" w:rsidP="00CB5D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32"/>
        </w:rPr>
      </w:pPr>
    </w:p>
    <w:p w:rsidR="00CB5D01" w:rsidRDefault="00CB5D01" w:rsidP="00CB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69A4">
        <w:rPr>
          <w:color w:val="000000"/>
          <w:sz w:val="28"/>
          <w:szCs w:val="28"/>
        </w:rPr>
        <w:t>Реєстрація у контролюючих органах як платників акцизного податку суб’єктів господарювання, постійних представництв, які здійснюють діяльність з виробництва підакцизних товарів (продукції), яка підлягає ліцензуванню, здійснюється на підставі відомостей, наданих органами ліцензування, щодо видачі таким суб’єктам відповідних ліцензій.</w:t>
      </w:r>
      <w:r>
        <w:rPr>
          <w:color w:val="000000"/>
          <w:sz w:val="28"/>
          <w:szCs w:val="28"/>
        </w:rPr>
        <w:tab/>
      </w:r>
    </w:p>
    <w:p w:rsidR="00CB5D01" w:rsidRDefault="00CB5D01" w:rsidP="00CB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69A4">
        <w:rPr>
          <w:color w:val="000000"/>
          <w:sz w:val="28"/>
          <w:szCs w:val="28"/>
        </w:rPr>
        <w:t>Особи, які здійснюватимуть реалізацію пального або спирту етилового, підлягають обов’язковій реєстрації як платники акцизного податку на підставі поданої не пізніше ніж за 3 робочі дні до початку здійснення реалізації пального або спирту етилового заяви, форма якої затверджується центральним органом виконавчої влади, що забезпечує формування державної фінансової політики.</w:t>
      </w:r>
    </w:p>
    <w:p w:rsidR="00CB5D01" w:rsidRDefault="00CB5D01" w:rsidP="00CB5D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569A4">
        <w:rPr>
          <w:color w:val="000000"/>
          <w:sz w:val="28"/>
          <w:szCs w:val="28"/>
        </w:rPr>
        <w:t>Реєстрація інших суб’єктів господарювання як платників акцизного податку здійснюється на підставі поданих за встановленою формою декларацій, які подаються:</w:t>
      </w:r>
    </w:p>
    <w:p w:rsidR="00CB5D01" w:rsidRPr="00C569A4" w:rsidRDefault="00CB5D01" w:rsidP="00CB5D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569A4">
        <w:rPr>
          <w:color w:val="000000"/>
          <w:sz w:val="28"/>
          <w:szCs w:val="28"/>
        </w:rPr>
        <w:t>-суб’єктами</w:t>
      </w:r>
      <w:proofErr w:type="spellEnd"/>
      <w:r w:rsidRPr="00C569A4">
        <w:rPr>
          <w:color w:val="000000"/>
          <w:sz w:val="28"/>
          <w:szCs w:val="28"/>
        </w:rPr>
        <w:t xml:space="preserve"> господарювання роздрібної торгівлі, які здійснюють реалізацію підакцизних товарів – за місцезнаходженням пункту продажу товарів;</w:t>
      </w:r>
    </w:p>
    <w:p w:rsidR="00CB5D01" w:rsidRPr="00C569A4" w:rsidRDefault="00CB5D01" w:rsidP="00CB5D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569A4">
        <w:rPr>
          <w:color w:val="000000"/>
          <w:sz w:val="28"/>
          <w:szCs w:val="28"/>
        </w:rPr>
        <w:t>-всіма</w:t>
      </w:r>
      <w:proofErr w:type="spellEnd"/>
      <w:r w:rsidRPr="00C569A4">
        <w:rPr>
          <w:color w:val="000000"/>
          <w:sz w:val="28"/>
          <w:szCs w:val="28"/>
        </w:rPr>
        <w:t xml:space="preserve"> іншими суб’єктами господарювання – за місцезнаходженням юридичних осіб або місцем проживання фізичних осіб - підприємців.</w:t>
      </w:r>
    </w:p>
    <w:p w:rsidR="00CB5D01" w:rsidRDefault="00CB5D01" w:rsidP="00CB5D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B5D01" w:rsidRPr="00C569A4" w:rsidRDefault="00CB5D01" w:rsidP="00CB5D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569A4">
        <w:rPr>
          <w:color w:val="000000"/>
          <w:sz w:val="28"/>
          <w:szCs w:val="28"/>
        </w:rPr>
        <w:t>Довідково</w:t>
      </w:r>
      <w:proofErr w:type="spellEnd"/>
      <w:r w:rsidRPr="00C569A4">
        <w:rPr>
          <w:color w:val="000000"/>
          <w:sz w:val="28"/>
          <w:szCs w:val="28"/>
        </w:rPr>
        <w:t>: Загальнодоступний інформаційно-довідковий ресурс (категорія 114.01).</w:t>
      </w:r>
    </w:p>
    <w:p w:rsidR="00CB5D01" w:rsidRDefault="00CB5D01" w:rsidP="00CB5D01">
      <w:pPr>
        <w:pStyle w:val="a3"/>
        <w:shd w:val="clear" w:color="auto" w:fill="FFFFFF"/>
        <w:spacing w:before="240" w:beforeAutospacing="0" w:after="0" w:afterAutospacing="0"/>
        <w:jc w:val="righ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C569A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</w:t>
      </w:r>
      <w:r w:rsidRPr="00C569A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Сектор інформаційної взаємодії </w:t>
      </w:r>
    </w:p>
    <w:p w:rsidR="00CB5D01" w:rsidRPr="00C569A4" w:rsidRDefault="00CB5D01" w:rsidP="00CB5D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C569A4">
        <w:rPr>
          <w:rStyle w:val="a4"/>
          <w:color w:val="000000"/>
          <w:sz w:val="28"/>
          <w:szCs w:val="28"/>
          <w:bdr w:val="none" w:sz="0" w:space="0" w:color="auto" w:frame="1"/>
        </w:rPr>
        <w:t>ГУ ДПС у Волинській області</w:t>
      </w:r>
    </w:p>
    <w:p w:rsidR="00086153" w:rsidRDefault="00086153"/>
    <w:sectPr w:rsidR="000861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D01"/>
    <w:rsid w:val="00086153"/>
    <w:rsid w:val="00CB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B5D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2021-11-22T02:00:00Z</dcterms:created>
  <dcterms:modified xsi:type="dcterms:W3CDTF">2021-11-22T02:00:00Z</dcterms:modified>
</cp:coreProperties>
</file>