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7073">
      <w:pPr>
        <w:jc w:val="center"/>
      </w:pPr>
      <w:r>
        <w:rPr>
          <w:sz w:val="32"/>
          <w:szCs w:val="32"/>
        </w:rPr>
        <w:t xml:space="preserve"> </w:t>
      </w:r>
      <w:r>
        <w:rPr>
          <w:b/>
          <w:bCs/>
          <w:sz w:val="26"/>
          <w:szCs w:val="26"/>
        </w:rPr>
        <w:t>Орієнтовний план  - графік відстеження результативності регуляторних актів, прийнятих міською радою,</w:t>
      </w:r>
    </w:p>
    <w:p w:rsidR="00000000" w:rsidRDefault="00657073">
      <w:pPr>
        <w:jc w:val="center"/>
      </w:pP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її виконавчим комітетом у </w:t>
      </w:r>
      <w:r>
        <w:rPr>
          <w:b/>
          <w:bCs/>
          <w:color w:val="000000"/>
          <w:sz w:val="26"/>
          <w:szCs w:val="26"/>
        </w:rPr>
        <w:t xml:space="preserve">2020 році </w:t>
      </w:r>
    </w:p>
    <w:p w:rsidR="00000000" w:rsidRDefault="00657073">
      <w:pPr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3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5"/>
        <w:gridCol w:w="3120"/>
        <w:gridCol w:w="2214"/>
        <w:gridCol w:w="1581"/>
        <w:gridCol w:w="1499"/>
        <w:gridCol w:w="1206"/>
        <w:gridCol w:w="2154"/>
        <w:gridCol w:w="3421"/>
        <w:gridCol w:w="3017"/>
        <w:gridCol w:w="40"/>
        <w:gridCol w:w="20"/>
      </w:tblGrid>
      <w:tr w:rsidR="00000000">
        <w:trPr>
          <w:gridAfter w:val="1"/>
          <w:wAfter w:w="20" w:type="dxa"/>
          <w:trHeight w:val="510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jc w:val="center"/>
            </w:pPr>
            <w:r>
              <w:t>№ з. п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jc w:val="center"/>
            </w:pPr>
            <w:r>
              <w:rPr>
                <w:sz w:val="22"/>
                <w:szCs w:val="22"/>
              </w:rPr>
              <w:t>Назва регуляторного акта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jc w:val="center"/>
            </w:pPr>
            <w:r>
              <w:rPr>
                <w:sz w:val="22"/>
                <w:szCs w:val="22"/>
              </w:rPr>
              <w:t>Розробник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jc w:val="center"/>
            </w:pPr>
            <w:r>
              <w:rPr>
                <w:sz w:val="22"/>
                <w:szCs w:val="22"/>
              </w:rPr>
              <w:t>Регуляторний орган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jc w:val="center"/>
            </w:pPr>
            <w:r>
              <w:rPr>
                <w:sz w:val="22"/>
                <w:szCs w:val="22"/>
              </w:rPr>
              <w:t>Дата прийняття, номер</w:t>
            </w:r>
          </w:p>
        </w:tc>
        <w:tc>
          <w:tcPr>
            <w:tcW w:w="6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jc w:val="center"/>
            </w:pPr>
            <w:r>
              <w:rPr>
                <w:sz w:val="22"/>
                <w:szCs w:val="22"/>
              </w:rPr>
              <w:t>Тип відстеження та час його пров</w:t>
            </w:r>
            <w:r>
              <w:rPr>
                <w:sz w:val="22"/>
                <w:szCs w:val="22"/>
              </w:rPr>
              <w:t>едення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657073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657073">
            <w:pPr>
              <w:snapToGrid w:val="0"/>
              <w:rPr>
                <w:sz w:val="32"/>
                <w:szCs w:val="32"/>
              </w:rPr>
            </w:pPr>
          </w:p>
        </w:tc>
      </w:tr>
      <w:tr w:rsidR="00000000">
        <w:trPr>
          <w:gridAfter w:val="1"/>
          <w:wAfter w:w="20" w:type="dxa"/>
          <w:trHeight w:val="564"/>
        </w:trPr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snapToGrid w:val="0"/>
              <w:rPr>
                <w:sz w:val="22"/>
                <w:szCs w:val="22"/>
              </w:rPr>
            </w:pPr>
          </w:p>
          <w:p w:rsidR="00000000" w:rsidRDefault="00657073">
            <w:r>
              <w:rPr>
                <w:sz w:val="22"/>
                <w:szCs w:val="22"/>
              </w:rPr>
              <w:t>1.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000000" w:rsidRDefault="00657073">
            <w:pPr>
              <w:suppressAutoHyphens w:val="0"/>
              <w:spacing w:line="240" w:lineRule="atLeast"/>
              <w:jc w:val="both"/>
            </w:pPr>
            <w:r>
              <w:rPr>
                <w:color w:val="000000"/>
                <w:sz w:val="22"/>
                <w:szCs w:val="22"/>
              </w:rPr>
              <w:t>“</w:t>
            </w:r>
            <w:hyperlink r:id="rId4" w:history="1">
              <w:r>
                <w:rPr>
                  <w:rStyle w:val="a3"/>
                  <w:color w:val="000000"/>
                  <w:spacing w:val="2"/>
                  <w:sz w:val="22"/>
                  <w:szCs w:val="22"/>
                  <w:highlight w:val="white"/>
                  <w:u w:val="none"/>
                  <w:lang w:val="uk-UA" w:eastAsia="uk-UA"/>
                </w:rPr>
                <w:t xml:space="preserve">Про </w:t>
              </w:r>
            </w:hyperlink>
            <w:r>
              <w:rPr>
                <w:rStyle w:val="a3"/>
                <w:color w:val="222222"/>
                <w:spacing w:val="2"/>
                <w:sz w:val="22"/>
                <w:szCs w:val="22"/>
                <w:highlight w:val="white"/>
                <w:u w:val="none"/>
                <w:lang w:val="uk-UA" w:eastAsia="uk-UA"/>
              </w:rPr>
              <w:t>порядок розміщення зовнішньої реклами на</w:t>
            </w:r>
            <w:r>
              <w:rPr>
                <w:rStyle w:val="a3"/>
                <w:color w:val="222222"/>
                <w:spacing w:val="2"/>
                <w:sz w:val="22"/>
                <w:szCs w:val="22"/>
                <w:highlight w:val="white"/>
                <w:u w:val="none"/>
                <w:lang w:val="uk-UA" w:eastAsia="uk-UA"/>
              </w:rPr>
              <w:t xml:space="preserve"> території Луцької міської територіальної громади”;</w:t>
            </w: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snapToGrid w:val="0"/>
              <w:ind w:firstLine="510"/>
              <w:jc w:val="center"/>
            </w:pPr>
            <w:r>
              <w:rPr>
                <w:color w:val="000000"/>
                <w:sz w:val="22"/>
                <w:szCs w:val="22"/>
              </w:rPr>
              <w:t>Управління підприємництва та реклами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jc w:val="center"/>
            </w:pPr>
            <w:r>
              <w:rPr>
                <w:sz w:val="22"/>
                <w:szCs w:val="22"/>
              </w:rPr>
              <w:t>Виконавчий комітет Луцької міської ради</w:t>
            </w:r>
          </w:p>
          <w:p w:rsidR="00000000" w:rsidRDefault="006570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suppressAutoHyphens w:val="0"/>
              <w:spacing w:line="240" w:lineRule="atLeast"/>
              <w:jc w:val="center"/>
            </w:pPr>
            <w:r>
              <w:rPr>
                <w:color w:val="000000"/>
                <w:sz w:val="22"/>
                <w:szCs w:val="22"/>
              </w:rPr>
              <w:t>9.02.2020 № 96</w:t>
            </w:r>
            <w:r>
              <w:rPr>
                <w:color w:val="000000"/>
                <w:sz w:val="22"/>
                <w:szCs w:val="22"/>
              </w:rPr>
              <w:t xml:space="preserve">-1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jc w:val="center"/>
            </w:pPr>
            <w:r>
              <w:rPr>
                <w:sz w:val="22"/>
                <w:szCs w:val="22"/>
              </w:rPr>
              <w:t>Базове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jc w:val="center"/>
            </w:pPr>
            <w:r>
              <w:rPr>
                <w:sz w:val="22"/>
                <w:szCs w:val="22"/>
              </w:rPr>
              <w:t>Повторне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jc w:val="center"/>
            </w:pPr>
            <w:r>
              <w:rPr>
                <w:sz w:val="22"/>
                <w:szCs w:val="22"/>
              </w:rPr>
              <w:t>Періодичне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657073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657073">
            <w:pPr>
              <w:snapToGrid w:val="0"/>
              <w:rPr>
                <w:sz w:val="32"/>
                <w:szCs w:val="32"/>
              </w:rPr>
            </w:pPr>
          </w:p>
        </w:tc>
      </w:tr>
      <w:tr w:rsidR="00000000">
        <w:trPr>
          <w:gridAfter w:val="1"/>
          <w:wAfter w:w="20" w:type="dxa"/>
          <w:trHeight w:val="1635"/>
        </w:trPr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jc w:val="center"/>
            </w:pPr>
            <w:r>
              <w:rPr>
                <w:sz w:val="22"/>
                <w:szCs w:val="22"/>
              </w:rPr>
              <w:t>Лютий-березень 2021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jc w:val="center"/>
            </w:pPr>
            <w:r>
              <w:rPr>
                <w:sz w:val="22"/>
                <w:szCs w:val="22"/>
              </w:rPr>
              <w:t>Лютий-березень 2024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657073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657073">
            <w:pPr>
              <w:snapToGrid w:val="0"/>
              <w:rPr>
                <w:sz w:val="32"/>
                <w:szCs w:val="32"/>
              </w:rPr>
            </w:pPr>
          </w:p>
        </w:tc>
      </w:tr>
      <w:tr w:rsidR="00000000">
        <w:trPr>
          <w:gridAfter w:val="1"/>
          <w:wAfter w:w="20" w:type="dxa"/>
          <w:trHeight w:val="1695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r>
              <w:rPr>
                <w:sz w:val="22"/>
                <w:szCs w:val="22"/>
              </w:rPr>
              <w:t>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suppressAutoHyphens w:val="0"/>
              <w:spacing w:line="240" w:lineRule="atLeast"/>
              <w:jc w:val="both"/>
            </w:pPr>
            <w:r>
              <w:rPr>
                <w:rStyle w:val="a3"/>
                <w:color w:val="000000"/>
                <w:spacing w:val="2"/>
                <w:sz w:val="22"/>
                <w:szCs w:val="22"/>
                <w:highlight w:val="white"/>
                <w:u w:val="none"/>
                <w:lang w:val="uk-UA" w:eastAsia="uk-UA"/>
              </w:rPr>
              <w:t>“</w:t>
            </w:r>
            <w:hyperlink r:id="rId5" w:history="1">
              <w:r>
                <w:rPr>
                  <w:rStyle w:val="a3"/>
                  <w:color w:val="000000"/>
                  <w:spacing w:val="2"/>
                  <w:sz w:val="22"/>
                  <w:szCs w:val="22"/>
                  <w:highlight w:val="white"/>
                  <w:u w:val="none"/>
                  <w:lang w:val="uk-UA" w:eastAsia="uk-UA"/>
                </w:rPr>
                <w:t xml:space="preserve">Про </w:t>
              </w:r>
            </w:hyperlink>
            <w:r>
              <w:rPr>
                <w:rStyle w:val="a3"/>
                <w:color w:val="222222"/>
                <w:spacing w:val="2"/>
                <w:sz w:val="22"/>
                <w:szCs w:val="22"/>
                <w:highlight w:val="white"/>
                <w:u w:val="none"/>
                <w:lang w:val="uk-UA" w:eastAsia="uk-UA"/>
              </w:rPr>
              <w:t>затвердження схем розміщення наземних засобів зовнішньої реклами на Київському ма</w:t>
            </w:r>
            <w:r>
              <w:rPr>
                <w:rStyle w:val="a3"/>
                <w:color w:val="222222"/>
                <w:spacing w:val="2"/>
                <w:sz w:val="22"/>
                <w:szCs w:val="22"/>
                <w:highlight w:val="white"/>
                <w:u w:val="none"/>
                <w:lang w:val="uk-UA" w:eastAsia="uk-UA"/>
              </w:rPr>
              <w:t>йдані. пр. Волі, Василя Мойсея, Перемоги, Президента Грушевського, вулиці Винниченка міста Луцька;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jc w:val="center"/>
            </w:pPr>
            <w:r>
              <w:rPr>
                <w:color w:val="000000"/>
                <w:sz w:val="22"/>
                <w:szCs w:val="22"/>
              </w:rPr>
              <w:t>Управління підприємництва та реклами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jc w:val="center"/>
            </w:pPr>
            <w:r>
              <w:rPr>
                <w:sz w:val="22"/>
                <w:szCs w:val="22"/>
              </w:rPr>
              <w:t>Виконавчий комітет Луцької міської ради</w:t>
            </w:r>
          </w:p>
          <w:p w:rsidR="00000000" w:rsidRDefault="006570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suppressAutoHyphens w:val="0"/>
              <w:spacing w:line="240" w:lineRule="atLeast"/>
              <w:jc w:val="center"/>
            </w:pPr>
            <w:r>
              <w:rPr>
                <w:rStyle w:val="a3"/>
                <w:color w:val="000000"/>
                <w:spacing w:val="2"/>
                <w:sz w:val="22"/>
                <w:szCs w:val="22"/>
                <w:highlight w:val="white"/>
                <w:u w:val="none"/>
                <w:lang w:val="uk-UA" w:eastAsia="uk-UA"/>
              </w:rPr>
              <w:t xml:space="preserve">06.07.2020 № 331-1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jc w:val="center"/>
            </w:pPr>
            <w:r>
              <w:rPr>
                <w:sz w:val="22"/>
                <w:szCs w:val="22"/>
              </w:rPr>
              <w:t>Липень-серпень 2021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jc w:val="center"/>
            </w:pPr>
            <w:r>
              <w:rPr>
                <w:sz w:val="22"/>
                <w:szCs w:val="22"/>
              </w:rPr>
              <w:t>Липень-серпень 2024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657073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657073">
            <w:pPr>
              <w:snapToGrid w:val="0"/>
              <w:rPr>
                <w:sz w:val="32"/>
                <w:szCs w:val="32"/>
              </w:rPr>
            </w:pPr>
          </w:p>
        </w:tc>
      </w:tr>
      <w:tr w:rsidR="00000000">
        <w:trPr>
          <w:gridAfter w:val="1"/>
          <w:wAfter w:w="20" w:type="dxa"/>
          <w:trHeight w:val="645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r>
              <w:rPr>
                <w:sz w:val="22"/>
                <w:szCs w:val="22"/>
              </w:rPr>
              <w:t>3.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suppressAutoHyphens w:val="0"/>
              <w:snapToGrid w:val="0"/>
              <w:spacing w:line="240" w:lineRule="atLeast"/>
              <w:jc w:val="both"/>
            </w:pPr>
            <w:r>
              <w:rPr>
                <w:rStyle w:val="a3"/>
                <w:color w:val="222222"/>
                <w:spacing w:val="2"/>
                <w:sz w:val="22"/>
                <w:szCs w:val="22"/>
                <w:highlight w:val="white"/>
                <w:u w:val="none"/>
                <w:lang w:val="uk-UA" w:eastAsia="uk-UA"/>
              </w:rPr>
              <w:t>“</w:t>
            </w:r>
            <w:r>
              <w:rPr>
                <w:rStyle w:val="a3"/>
                <w:color w:val="222222"/>
                <w:spacing w:val="2"/>
                <w:sz w:val="22"/>
                <w:szCs w:val="22"/>
                <w:highlight w:val="white"/>
                <w:u w:val="none"/>
                <w:lang w:val="uk-UA" w:eastAsia="uk-UA"/>
              </w:rPr>
              <w:t>Про встанов</w:t>
            </w:r>
            <w:r>
              <w:rPr>
                <w:rStyle w:val="a3"/>
                <w:color w:val="222222"/>
                <w:spacing w:val="2"/>
                <w:sz w:val="22"/>
                <w:szCs w:val="22"/>
                <w:highlight w:val="white"/>
                <w:u w:val="none"/>
                <w:lang w:val="uk-UA" w:eastAsia="uk-UA"/>
              </w:rPr>
              <w:t>лення ставок транспортного податку”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Департамент фінансів та бюджету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snapToGrid w:val="0"/>
              <w:jc w:val="center"/>
            </w:pPr>
            <w:r>
              <w:rPr>
                <w:sz w:val="22"/>
                <w:szCs w:val="22"/>
              </w:rPr>
              <w:t>Луцька міська рада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suppressAutoHyphens w:val="0"/>
              <w:snapToGrid w:val="0"/>
              <w:spacing w:line="240" w:lineRule="atLeast"/>
              <w:jc w:val="center"/>
            </w:pPr>
            <w:r>
              <w:rPr>
                <w:rStyle w:val="a3"/>
                <w:color w:val="222222"/>
                <w:spacing w:val="2"/>
                <w:sz w:val="22"/>
                <w:szCs w:val="22"/>
                <w:highlight w:val="white"/>
                <w:u w:val="none"/>
                <w:lang w:val="uk-UA" w:eastAsia="uk-UA"/>
              </w:rPr>
              <w:t>10.07.2020 № 86/4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jc w:val="center"/>
            </w:pPr>
            <w:r>
              <w:rPr>
                <w:sz w:val="22"/>
                <w:szCs w:val="22"/>
              </w:rPr>
              <w:t>Липень-серпень 2021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jc w:val="center"/>
            </w:pPr>
            <w:r>
              <w:rPr>
                <w:sz w:val="22"/>
                <w:szCs w:val="22"/>
              </w:rPr>
              <w:t>Липень-серпень 2024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657073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657073">
            <w:pPr>
              <w:snapToGrid w:val="0"/>
              <w:rPr>
                <w:sz w:val="32"/>
                <w:szCs w:val="32"/>
              </w:rPr>
            </w:pPr>
          </w:p>
        </w:tc>
      </w:tr>
      <w:tr w:rsidR="00000000">
        <w:trPr>
          <w:gridAfter w:val="1"/>
          <w:wAfter w:w="20" w:type="dxa"/>
          <w:trHeight w:val="645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r>
              <w:rPr>
                <w:sz w:val="22"/>
                <w:szCs w:val="22"/>
              </w:rPr>
              <w:t>4.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suppressAutoHyphens w:val="0"/>
              <w:snapToGrid w:val="0"/>
              <w:spacing w:line="240" w:lineRule="atLeast"/>
              <w:jc w:val="both"/>
            </w:pPr>
            <w:r>
              <w:rPr>
                <w:rStyle w:val="a3"/>
                <w:color w:val="222222"/>
                <w:spacing w:val="2"/>
                <w:sz w:val="22"/>
                <w:szCs w:val="22"/>
                <w:highlight w:val="white"/>
                <w:u w:val="none"/>
                <w:lang w:val="uk-UA" w:eastAsia="uk-UA"/>
              </w:rPr>
              <w:t>Про встановлення туристичного збору”;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Департамент фінансів та бюджету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snapToGrid w:val="0"/>
              <w:jc w:val="center"/>
            </w:pPr>
            <w:r>
              <w:rPr>
                <w:sz w:val="22"/>
                <w:szCs w:val="22"/>
              </w:rPr>
              <w:t>Луцька міська рада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suppressAutoHyphens w:val="0"/>
              <w:snapToGrid w:val="0"/>
              <w:spacing w:line="240" w:lineRule="atLeast"/>
              <w:jc w:val="center"/>
            </w:pPr>
            <w:r>
              <w:rPr>
                <w:rStyle w:val="a3"/>
                <w:color w:val="222222"/>
                <w:spacing w:val="2"/>
                <w:sz w:val="22"/>
                <w:szCs w:val="22"/>
                <w:highlight w:val="white"/>
                <w:u w:val="none"/>
                <w:lang w:val="uk-UA" w:eastAsia="uk-UA"/>
              </w:rPr>
              <w:t>10.07.2020 № 86</w:t>
            </w:r>
            <w:r>
              <w:rPr>
                <w:rStyle w:val="a3"/>
                <w:color w:val="222222"/>
                <w:spacing w:val="2"/>
                <w:sz w:val="22"/>
                <w:szCs w:val="22"/>
                <w:highlight w:val="white"/>
                <w:u w:val="none"/>
                <w:lang w:val="uk-UA" w:eastAsia="uk-UA"/>
              </w:rPr>
              <w:t xml:space="preserve">/5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jc w:val="center"/>
            </w:pPr>
            <w:r>
              <w:rPr>
                <w:sz w:val="22"/>
                <w:szCs w:val="22"/>
              </w:rPr>
              <w:t>Липень-серпень 2021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jc w:val="center"/>
            </w:pPr>
            <w:r>
              <w:rPr>
                <w:sz w:val="22"/>
                <w:szCs w:val="22"/>
              </w:rPr>
              <w:t>Липень-серпень 2024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657073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657073">
            <w:pPr>
              <w:snapToGrid w:val="0"/>
              <w:rPr>
                <w:sz w:val="32"/>
                <w:szCs w:val="32"/>
              </w:rPr>
            </w:pPr>
          </w:p>
        </w:tc>
      </w:tr>
      <w:tr w:rsidR="00000000">
        <w:trPr>
          <w:gridAfter w:val="1"/>
          <w:wAfter w:w="20" w:type="dxa"/>
          <w:trHeight w:val="645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r>
              <w:rPr>
                <w:sz w:val="22"/>
                <w:szCs w:val="22"/>
              </w:rPr>
              <w:t>5.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suppressAutoHyphens w:val="0"/>
              <w:snapToGrid w:val="0"/>
              <w:spacing w:line="240" w:lineRule="atLeast"/>
              <w:jc w:val="both"/>
            </w:pPr>
            <w:r>
              <w:rPr>
                <w:rStyle w:val="a3"/>
                <w:color w:val="222222"/>
                <w:spacing w:val="2"/>
                <w:sz w:val="22"/>
                <w:szCs w:val="22"/>
                <w:highlight w:val="white"/>
                <w:u w:val="none"/>
                <w:lang w:val="uk-UA" w:eastAsia="uk-UA"/>
              </w:rPr>
              <w:t>“</w:t>
            </w:r>
            <w:r>
              <w:rPr>
                <w:rStyle w:val="a3"/>
                <w:color w:val="222222"/>
                <w:spacing w:val="2"/>
                <w:sz w:val="22"/>
                <w:szCs w:val="22"/>
                <w:highlight w:val="white"/>
                <w:u w:val="none"/>
                <w:lang w:val="uk-UA" w:eastAsia="uk-UA"/>
              </w:rPr>
              <w:t>Про встановлення ставок земельного податку”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Департамент фінансів та бюджету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eastAsia="uk-UA"/>
              </w:rPr>
              <w:t>Луцька міська рада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suppressAutoHyphens w:val="0"/>
              <w:snapToGrid w:val="0"/>
              <w:spacing w:line="240" w:lineRule="atLeast"/>
              <w:jc w:val="center"/>
            </w:pPr>
            <w:r>
              <w:rPr>
                <w:rStyle w:val="a3"/>
                <w:bCs/>
                <w:color w:val="222222"/>
                <w:spacing w:val="2"/>
                <w:sz w:val="22"/>
                <w:szCs w:val="22"/>
                <w:highlight w:val="white"/>
                <w:u w:val="none"/>
                <w:lang w:val="uk-UA" w:eastAsia="uk-UA"/>
              </w:rPr>
              <w:t>10.07.2020 № 86/2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jc w:val="center"/>
            </w:pPr>
            <w:r>
              <w:rPr>
                <w:sz w:val="22"/>
                <w:szCs w:val="22"/>
              </w:rPr>
              <w:t>Липень-серпень 2021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jc w:val="center"/>
            </w:pPr>
            <w:r>
              <w:rPr>
                <w:sz w:val="22"/>
                <w:szCs w:val="22"/>
              </w:rPr>
              <w:t>Липень-серпень 2024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657073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657073">
            <w:pPr>
              <w:snapToGrid w:val="0"/>
              <w:rPr>
                <w:sz w:val="32"/>
                <w:szCs w:val="32"/>
                <w:lang w:val="en-US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r>
              <w:rPr>
                <w:sz w:val="22"/>
                <w:szCs w:val="22"/>
                <w:lang w:val="en-US"/>
              </w:rPr>
              <w:t>6.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suppressAutoHyphens w:val="0"/>
              <w:snapToGrid w:val="0"/>
              <w:spacing w:line="240" w:lineRule="atLeast"/>
              <w:jc w:val="both"/>
            </w:pPr>
            <w:r>
              <w:rPr>
                <w:rStyle w:val="a3"/>
                <w:color w:val="222222"/>
                <w:spacing w:val="2"/>
                <w:sz w:val="22"/>
                <w:szCs w:val="22"/>
                <w:highlight w:val="white"/>
                <w:u w:val="none"/>
                <w:lang w:val="uk-UA" w:eastAsia="uk-UA"/>
              </w:rPr>
              <w:t>“</w:t>
            </w:r>
            <w:r>
              <w:rPr>
                <w:rStyle w:val="a3"/>
                <w:color w:val="222222"/>
                <w:spacing w:val="2"/>
                <w:sz w:val="22"/>
                <w:szCs w:val="22"/>
                <w:highlight w:val="white"/>
                <w:u w:val="none"/>
                <w:lang w:val="uk-UA" w:eastAsia="uk-UA"/>
              </w:rPr>
              <w:t>Про встановлення збору за місця для паркува</w:t>
            </w:r>
            <w:r>
              <w:rPr>
                <w:rStyle w:val="a3"/>
                <w:color w:val="222222"/>
                <w:spacing w:val="2"/>
                <w:sz w:val="22"/>
                <w:szCs w:val="22"/>
                <w:highlight w:val="white"/>
                <w:u w:val="none"/>
                <w:lang w:val="uk-UA" w:eastAsia="uk-UA"/>
              </w:rPr>
              <w:t>ння транспортних засобів”;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Департамент фінансів та бюджету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Луцька міська рада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suppressAutoHyphens w:val="0"/>
              <w:snapToGrid w:val="0"/>
              <w:spacing w:line="240" w:lineRule="atLeast"/>
              <w:jc w:val="center"/>
            </w:pPr>
            <w:r>
              <w:rPr>
                <w:rStyle w:val="a3"/>
                <w:color w:val="222222"/>
                <w:spacing w:val="2"/>
                <w:sz w:val="22"/>
                <w:szCs w:val="22"/>
                <w:highlight w:val="white"/>
                <w:u w:val="none"/>
                <w:lang w:val="uk-UA" w:eastAsia="uk-UA"/>
              </w:rPr>
              <w:t xml:space="preserve">10.07.2020 </w:t>
            </w:r>
          </w:p>
          <w:p w:rsidR="00000000" w:rsidRDefault="00657073">
            <w:pPr>
              <w:suppressAutoHyphens w:val="0"/>
              <w:snapToGrid w:val="0"/>
              <w:spacing w:line="240" w:lineRule="atLeast"/>
              <w:jc w:val="center"/>
            </w:pPr>
            <w:r>
              <w:rPr>
                <w:rStyle w:val="a3"/>
                <w:color w:val="222222"/>
                <w:spacing w:val="2"/>
                <w:sz w:val="22"/>
                <w:szCs w:val="22"/>
                <w:highlight w:val="white"/>
                <w:u w:val="none"/>
                <w:lang w:val="uk-UA" w:eastAsia="uk-UA"/>
              </w:rPr>
              <w:t xml:space="preserve">№ </w:t>
            </w:r>
            <w:r>
              <w:rPr>
                <w:rStyle w:val="a3"/>
                <w:color w:val="222222"/>
                <w:spacing w:val="2"/>
                <w:sz w:val="22"/>
                <w:szCs w:val="22"/>
                <w:highlight w:val="white"/>
                <w:u w:val="none"/>
                <w:lang w:val="uk-UA" w:eastAsia="uk-UA"/>
              </w:rPr>
              <w:t>86/3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jc w:val="center"/>
            </w:pPr>
            <w:r>
              <w:rPr>
                <w:sz w:val="22"/>
                <w:szCs w:val="22"/>
              </w:rPr>
              <w:t>Липень-серпень 2021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jc w:val="center"/>
            </w:pPr>
            <w:r>
              <w:rPr>
                <w:sz w:val="22"/>
                <w:szCs w:val="22"/>
              </w:rPr>
              <w:t>Липень-серпень 2024</w:t>
            </w: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57073">
            <w:pPr>
              <w:snapToGrid w:val="0"/>
              <w:rPr>
                <w:sz w:val="32"/>
                <w:szCs w:val="32"/>
              </w:rPr>
            </w:pPr>
          </w:p>
        </w:tc>
      </w:tr>
      <w:tr w:rsidR="00000000">
        <w:trPr>
          <w:gridAfter w:val="1"/>
          <w:wAfter w:w="20" w:type="dxa"/>
          <w:trHeight w:val="645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snapToGrid w:val="0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suppressAutoHyphens w:val="0"/>
              <w:snapToGrid w:val="0"/>
              <w:spacing w:line="240" w:lineRule="atLeast"/>
              <w:jc w:val="both"/>
            </w:pPr>
            <w:r>
              <w:rPr>
                <w:rStyle w:val="a3"/>
                <w:color w:val="222222"/>
                <w:spacing w:val="2"/>
                <w:sz w:val="22"/>
                <w:szCs w:val="22"/>
                <w:highlight w:val="white"/>
                <w:u w:val="none"/>
                <w:lang w:val="uk-UA" w:eastAsia="uk-UA"/>
              </w:rPr>
              <w:t>“</w:t>
            </w:r>
            <w:r>
              <w:rPr>
                <w:rStyle w:val="a3"/>
                <w:color w:val="222222"/>
                <w:spacing w:val="2"/>
                <w:sz w:val="22"/>
                <w:szCs w:val="22"/>
                <w:highlight w:val="white"/>
                <w:u w:val="none"/>
                <w:lang w:val="uk-UA" w:eastAsia="uk-UA"/>
              </w:rPr>
              <w:t>Про встановлення ставок єдиного податку”;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Департамент фінансів та бюджету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Луцька міська рада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suppressAutoHyphens w:val="0"/>
              <w:snapToGrid w:val="0"/>
              <w:spacing w:line="240" w:lineRule="atLeast"/>
              <w:jc w:val="center"/>
            </w:pPr>
            <w:r>
              <w:rPr>
                <w:rStyle w:val="a3"/>
                <w:color w:val="222222"/>
                <w:spacing w:val="2"/>
                <w:sz w:val="22"/>
                <w:szCs w:val="22"/>
                <w:highlight w:val="white"/>
                <w:u w:val="none"/>
                <w:lang w:val="uk-UA" w:eastAsia="uk-UA"/>
              </w:rPr>
              <w:t>15.07.2020 № 87/2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jc w:val="center"/>
            </w:pPr>
            <w:r>
              <w:rPr>
                <w:sz w:val="22"/>
                <w:szCs w:val="22"/>
              </w:rPr>
              <w:t>Липень-серпень 2021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jc w:val="center"/>
            </w:pPr>
            <w:r>
              <w:rPr>
                <w:sz w:val="22"/>
                <w:szCs w:val="22"/>
              </w:rPr>
              <w:t>Липень-серпень 2024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657073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657073">
            <w:pPr>
              <w:snapToGrid w:val="0"/>
              <w:rPr>
                <w:sz w:val="32"/>
                <w:szCs w:val="32"/>
              </w:rPr>
            </w:pPr>
          </w:p>
        </w:tc>
      </w:tr>
      <w:tr w:rsidR="00000000">
        <w:trPr>
          <w:gridAfter w:val="1"/>
          <w:wAfter w:w="20" w:type="dxa"/>
          <w:trHeight w:val="645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snapToGrid w:val="0"/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suppressAutoHyphens w:val="0"/>
              <w:spacing w:line="240" w:lineRule="atLeast"/>
              <w:jc w:val="both"/>
            </w:pPr>
            <w:r>
              <w:rPr>
                <w:rStyle w:val="a3"/>
                <w:color w:val="222222"/>
                <w:spacing w:val="2"/>
                <w:sz w:val="22"/>
                <w:szCs w:val="22"/>
                <w:highlight w:val="white"/>
                <w:u w:val="none"/>
                <w:lang w:val="uk-UA" w:eastAsia="uk-UA"/>
              </w:rPr>
              <w:t>“</w:t>
            </w:r>
            <w:r>
              <w:rPr>
                <w:rStyle w:val="a3"/>
                <w:color w:val="222222"/>
                <w:spacing w:val="2"/>
                <w:sz w:val="22"/>
                <w:szCs w:val="22"/>
                <w:highlight w:val="white"/>
                <w:u w:val="none"/>
                <w:lang w:val="uk-UA" w:eastAsia="uk-UA"/>
              </w:rPr>
              <w:t>Про встановлення ставок із сплати податку на нерухоме майно, відмінне від земельної ділянки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snapToGrid w:val="0"/>
              <w:ind w:firstLine="510"/>
              <w:jc w:val="center"/>
            </w:pPr>
            <w:r>
              <w:rPr>
                <w:color w:val="000000"/>
                <w:sz w:val="22"/>
                <w:szCs w:val="22"/>
              </w:rPr>
              <w:t>Департамент фінансів та бюджету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Луцька міська рада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suppressAutoHyphens w:val="0"/>
              <w:snapToGrid w:val="0"/>
              <w:spacing w:line="240" w:lineRule="atLeast"/>
              <w:jc w:val="center"/>
            </w:pPr>
            <w:r>
              <w:rPr>
                <w:rStyle w:val="a3"/>
                <w:color w:val="222222"/>
                <w:spacing w:val="2"/>
                <w:sz w:val="22"/>
                <w:szCs w:val="22"/>
                <w:highlight w:val="white"/>
                <w:u w:val="none"/>
                <w:lang w:val="uk-UA" w:eastAsia="uk-UA"/>
              </w:rPr>
              <w:t>14.07.2020 № 87/3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jc w:val="center"/>
            </w:pPr>
            <w:r>
              <w:rPr>
                <w:sz w:val="22"/>
                <w:szCs w:val="22"/>
              </w:rPr>
              <w:t>Липень-серпень 2021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jc w:val="center"/>
            </w:pPr>
            <w:r>
              <w:rPr>
                <w:sz w:val="22"/>
                <w:szCs w:val="22"/>
              </w:rPr>
              <w:t>Липень-серпень 2024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657073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657073">
            <w:pPr>
              <w:snapToGrid w:val="0"/>
              <w:rPr>
                <w:sz w:val="32"/>
                <w:szCs w:val="32"/>
              </w:rPr>
            </w:pPr>
          </w:p>
        </w:tc>
      </w:tr>
      <w:tr w:rsidR="00000000">
        <w:trPr>
          <w:gridAfter w:val="1"/>
          <w:wAfter w:w="20" w:type="dxa"/>
          <w:trHeight w:val="645"/>
        </w:trPr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suppressAutoHyphens w:val="0"/>
              <w:spacing w:line="240" w:lineRule="atLeast"/>
              <w:jc w:val="both"/>
            </w:pPr>
            <w:r>
              <w:rPr>
                <w:rStyle w:val="a3"/>
                <w:color w:val="222222"/>
                <w:spacing w:val="2"/>
                <w:sz w:val="22"/>
                <w:szCs w:val="22"/>
                <w:highlight w:val="white"/>
                <w:u w:val="none"/>
                <w:lang w:val="uk-UA" w:eastAsia="uk-UA"/>
              </w:rPr>
              <w:t>“</w:t>
            </w:r>
            <w:r>
              <w:rPr>
                <w:rStyle w:val="a3"/>
                <w:color w:val="222222"/>
                <w:spacing w:val="2"/>
                <w:sz w:val="22"/>
                <w:szCs w:val="22"/>
                <w:highlight w:val="white"/>
                <w:u w:val="none"/>
                <w:lang w:val="uk-UA" w:eastAsia="uk-UA"/>
              </w:rPr>
              <w:t>Пр</w:t>
            </w:r>
            <w:r>
              <w:rPr>
                <w:rStyle w:val="a3"/>
                <w:color w:val="222222"/>
                <w:spacing w:val="2"/>
                <w:sz w:val="22"/>
                <w:szCs w:val="22"/>
                <w:highlight w:val="white"/>
                <w:u w:val="none"/>
                <w:lang w:val="uk-UA" w:eastAsia="uk-UA"/>
              </w:rPr>
              <w:t>о затвердження форми Договору на перевезення пасажирів автомобільним транспортом у м. Луцьку умови якого обов’язкові при виконанні</w:t>
            </w:r>
            <w:r>
              <w:rPr>
                <w:rStyle w:val="a3"/>
                <w:color w:val="222222"/>
                <w:spacing w:val="2"/>
                <w:sz w:val="22"/>
                <w:szCs w:val="22"/>
                <w:highlight w:val="white"/>
                <w:u w:val="none"/>
                <w:lang w:val="en-US" w:eastAsia="uk-UA"/>
              </w:rPr>
              <w:t>”.</w:t>
            </w:r>
          </w:p>
          <w:p w:rsidR="00000000" w:rsidRDefault="00657073">
            <w:pPr>
              <w:suppressAutoHyphens w:val="0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snapToGrid w:val="0"/>
              <w:ind w:firstLine="510"/>
              <w:jc w:val="center"/>
            </w:pPr>
            <w:r>
              <w:rPr>
                <w:sz w:val="22"/>
                <w:szCs w:val="22"/>
              </w:rPr>
              <w:t xml:space="preserve">Управління транспорту та </w:t>
            </w:r>
            <w:r>
              <w:rPr>
                <w:sz w:val="22"/>
                <w:szCs w:val="22"/>
              </w:rPr>
              <w:t>зв’язку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suppressAutoHyphens w:val="0"/>
              <w:snapToGrid w:val="0"/>
              <w:spacing w:line="240" w:lineRule="atLeast"/>
              <w:jc w:val="center"/>
            </w:pPr>
            <w:r>
              <w:rPr>
                <w:rStyle w:val="a3"/>
                <w:color w:val="222222"/>
                <w:spacing w:val="2"/>
                <w:sz w:val="22"/>
                <w:szCs w:val="22"/>
                <w:highlight w:val="white"/>
                <w:u w:val="none"/>
                <w:lang w:val="uk-UA" w:eastAsia="uk-UA"/>
              </w:rPr>
              <w:t>Виконавчий комітет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suppressAutoHyphens w:val="0"/>
              <w:snapToGrid w:val="0"/>
              <w:spacing w:line="240" w:lineRule="atLeast"/>
              <w:jc w:val="center"/>
            </w:pPr>
            <w:r>
              <w:rPr>
                <w:rStyle w:val="a3"/>
                <w:color w:val="222222"/>
                <w:spacing w:val="2"/>
                <w:sz w:val="22"/>
                <w:szCs w:val="22"/>
                <w:highlight w:val="white"/>
                <w:u w:val="none"/>
                <w:lang w:val="uk-UA" w:eastAsia="uk-UA"/>
              </w:rPr>
              <w:t>23.07.2020 № 369-1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jc w:val="center"/>
            </w:pPr>
            <w:r>
              <w:rPr>
                <w:sz w:val="22"/>
                <w:szCs w:val="22"/>
              </w:rPr>
              <w:t>Липень-серпень 2021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jc w:val="center"/>
            </w:pPr>
            <w:r>
              <w:rPr>
                <w:sz w:val="22"/>
                <w:szCs w:val="22"/>
              </w:rPr>
              <w:t>Липень-серпень 2024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657073">
            <w:pPr>
              <w:snapToGrid w:val="0"/>
              <w:rPr>
                <w:sz w:val="32"/>
                <w:szCs w:val="32"/>
              </w:rPr>
            </w:pPr>
          </w:p>
          <w:p w:rsidR="00000000" w:rsidRDefault="00657073">
            <w:pPr>
              <w:snapToGrid w:val="0"/>
              <w:rPr>
                <w:sz w:val="32"/>
                <w:szCs w:val="32"/>
              </w:rPr>
            </w:pPr>
          </w:p>
          <w:p w:rsidR="00000000" w:rsidRDefault="00657073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657073">
            <w:pPr>
              <w:snapToGrid w:val="0"/>
              <w:rPr>
                <w:sz w:val="32"/>
                <w:szCs w:val="32"/>
              </w:rPr>
            </w:pPr>
          </w:p>
        </w:tc>
      </w:tr>
    </w:tbl>
    <w:p w:rsidR="00000000" w:rsidRDefault="00657073">
      <w:pPr>
        <w:sectPr w:rsidR="00000000">
          <w:pgSz w:w="16838" w:h="11906" w:orient="landscape"/>
          <w:pgMar w:top="851" w:right="851" w:bottom="1418" w:left="851" w:header="708" w:footer="708" w:gutter="0"/>
          <w:cols w:space="720"/>
          <w:docGrid w:linePitch="360"/>
        </w:sectPr>
      </w:pPr>
    </w:p>
    <w:tbl>
      <w:tblPr>
        <w:tblW w:w="0" w:type="auto"/>
        <w:tblInd w:w="-3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5"/>
        <w:gridCol w:w="3120"/>
        <w:gridCol w:w="2214"/>
        <w:gridCol w:w="1517"/>
        <w:gridCol w:w="1563"/>
        <w:gridCol w:w="1206"/>
        <w:gridCol w:w="2154"/>
        <w:gridCol w:w="3421"/>
        <w:gridCol w:w="3017"/>
        <w:gridCol w:w="40"/>
      </w:tblGrid>
      <w:tr w:rsidR="00000000">
        <w:trPr>
          <w:trHeight w:val="645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snapToGrid w:val="0"/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tabs>
                <w:tab w:val="left" w:pos="0"/>
              </w:tabs>
              <w:suppressAutoHyphens w:val="0"/>
              <w:snapToGrid w:val="0"/>
              <w:spacing w:line="240" w:lineRule="atLeast"/>
              <w:ind w:firstLine="540"/>
              <w:contextualSpacing/>
              <w:jc w:val="both"/>
            </w:pPr>
            <w:r>
              <w:rPr>
                <w:rStyle w:val="a3"/>
                <w:color w:val="222222"/>
                <w:spacing w:val="2"/>
                <w:sz w:val="22"/>
                <w:szCs w:val="22"/>
                <w:highlight w:val="white"/>
                <w:u w:val="none"/>
                <w:lang w:val="uk-UA" w:eastAsia="uk-UA"/>
              </w:rPr>
              <w:t>“</w:t>
            </w:r>
            <w:r>
              <w:rPr>
                <w:rStyle w:val="a3"/>
                <w:color w:val="222222"/>
                <w:spacing w:val="2"/>
                <w:sz w:val="22"/>
                <w:szCs w:val="22"/>
                <w:highlight w:val="white"/>
                <w:u w:val="none"/>
                <w:lang w:val="uk-UA" w:eastAsia="uk-UA"/>
              </w:rPr>
              <w:t>Про затвердження форми Договору на перевезення пасажирів автомобільним транспортом у м. Луцьку умови якого обов’язкові при виконанні</w:t>
            </w:r>
            <w:r>
              <w:rPr>
                <w:rStyle w:val="a3"/>
                <w:color w:val="222222"/>
                <w:spacing w:val="2"/>
                <w:sz w:val="22"/>
                <w:szCs w:val="22"/>
                <w:highlight w:val="white"/>
                <w:u w:val="none"/>
                <w:lang w:val="en-US" w:eastAsia="uk-UA"/>
              </w:rPr>
              <w:t>”.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snapToGrid w:val="0"/>
              <w:ind w:firstLine="510"/>
              <w:jc w:val="center"/>
            </w:pPr>
            <w:r>
              <w:rPr>
                <w:color w:val="000000"/>
                <w:sz w:val="22"/>
                <w:szCs w:val="22"/>
              </w:rPr>
              <w:t>Управління транспорту та зв’язку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Виконавчий комітет Луцької міської ради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suppressAutoHyphens w:val="0"/>
              <w:snapToGrid w:val="0"/>
              <w:spacing w:line="240" w:lineRule="atLeast"/>
              <w:jc w:val="center"/>
            </w:pPr>
            <w:r>
              <w:rPr>
                <w:rStyle w:val="a3"/>
                <w:color w:val="222222"/>
                <w:spacing w:val="2"/>
                <w:sz w:val="22"/>
                <w:szCs w:val="22"/>
                <w:highlight w:val="white"/>
                <w:u w:val="none"/>
                <w:lang w:val="uk-UA" w:eastAsia="uk-UA"/>
              </w:rPr>
              <w:t>23.07.2020 № 369-1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jc w:val="center"/>
            </w:pPr>
            <w:r>
              <w:rPr>
                <w:sz w:val="22"/>
                <w:szCs w:val="22"/>
              </w:rPr>
              <w:t>Липень-серпень 2021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57073">
            <w:pPr>
              <w:jc w:val="center"/>
            </w:pPr>
            <w:r>
              <w:rPr>
                <w:sz w:val="22"/>
                <w:szCs w:val="22"/>
              </w:rPr>
              <w:t>Липень-с</w:t>
            </w:r>
            <w:r>
              <w:rPr>
                <w:sz w:val="22"/>
                <w:szCs w:val="22"/>
              </w:rPr>
              <w:t>ерпень 2024</w:t>
            </w:r>
          </w:p>
        </w:tc>
        <w:tc>
          <w:tcPr>
            <w:tcW w:w="3017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657073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657073">
            <w:pPr>
              <w:snapToGrid w:val="0"/>
              <w:rPr>
                <w:sz w:val="32"/>
                <w:szCs w:val="32"/>
              </w:rPr>
            </w:pPr>
          </w:p>
        </w:tc>
      </w:tr>
    </w:tbl>
    <w:p w:rsidR="00000000" w:rsidRDefault="00657073"/>
    <w:p w:rsidR="00000000" w:rsidRDefault="00657073">
      <w:r>
        <w:t>Департамент економічної політики 777 933</w:t>
      </w:r>
    </w:p>
    <w:sectPr w:rsidR="00000000">
      <w:pgSz w:w="16838" w:h="11906" w:orient="landscape"/>
      <w:pgMar w:top="1134" w:right="1134" w:bottom="1134" w:left="1134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57073"/>
    <w:rsid w:val="0065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  <w:lang/>
    </w:rPr>
  </w:style>
  <w:style w:type="character" w:customStyle="1" w:styleId="apple-converted-space">
    <w:name w:val="apple-converted-space"/>
    <w:basedOn w:val="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pPr>
      <w:suppressLineNumbers/>
    </w:pPr>
    <w:rPr>
      <w:rFonts w:cs="Arial"/>
    </w:rPr>
  </w:style>
  <w:style w:type="paragraph" w:customStyle="1" w:styleId="10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9">
    <w:name w:val="Вміст таблиці"/>
    <w:basedOn w:val="a"/>
    <w:pPr>
      <w:suppressLineNumbers/>
    </w:pPr>
  </w:style>
  <w:style w:type="paragraph" w:customStyle="1" w:styleId="aa">
    <w:name w:val="Заголовок таблиці"/>
    <w:basedOn w:val="a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utskrada.gov.ua/documents/pro-vnesennia-zmin-ta-dopovnen-do-rishennia-vykonavchoho-komitetu-vid-21-11-2018-745-1-pro-operatora-elektronnykh-system-u-misti-lutsku-6398" TargetMode="External"/><Relationship Id="rId4" Type="http://schemas.openxmlformats.org/officeDocument/2006/relationships/hyperlink" Target="https://www.lutskrada.gov.ua/documents/pro-vnesennia-zmin-ta-dopovnen-do-rishennia-vykonavchoho-komitetu-vid-21-11-2018-745-1-pro-operatora-elektronnykh-system-u-misti-lutsku-63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1829</Words>
  <Characters>1044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- графік відстеження результативності регуляторних актів, прийнятих міською радою,</dc:title>
  <dc:creator>gvozdetska</dc:creator>
  <cp:lastModifiedBy>Dell</cp:lastModifiedBy>
  <cp:revision>2</cp:revision>
  <cp:lastPrinted>2021-02-04T14:38:00Z</cp:lastPrinted>
  <dcterms:created xsi:type="dcterms:W3CDTF">2021-02-04T14:40:00Z</dcterms:created>
  <dcterms:modified xsi:type="dcterms:W3CDTF">2021-02-04T14:40:00Z</dcterms:modified>
</cp:coreProperties>
</file>