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EC961" w14:textId="77777777" w:rsidR="00BF0076" w:rsidRPr="00652C5B" w:rsidRDefault="00563F1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bookmarkStart w:id="0" w:name="_heading=h.hcflgq4hlkv4" w:colFirst="0" w:colLast="0"/>
      <w:bookmarkEnd w:id="0"/>
      <w:r w:rsidRPr="00652C5B"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t>Зразок клопотання про відмову від розгляду заяви</w:t>
      </w:r>
      <w:r w:rsidRPr="00652C5B"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br/>
        <w:t xml:space="preserve">або скарги та закриття адміністративного провадження </w:t>
      </w:r>
      <w:r w:rsidRPr="00652C5B"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</w:p>
    <w:p w14:paraId="10CA6613" w14:textId="77777777" w:rsidR="00BF0076" w:rsidRPr="00652C5B" w:rsidRDefault="00BF0076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</w:rPr>
      </w:pPr>
      <w:bookmarkStart w:id="1" w:name="_heading=h.6tx5mutp6qof" w:colFirst="0" w:colLast="0"/>
      <w:bookmarkEnd w:id="1"/>
    </w:p>
    <w:sdt>
      <w:sdtPr>
        <w:rPr>
          <w:sz w:val="20"/>
          <w:szCs w:val="20"/>
        </w:rPr>
        <w:tag w:val="goog_rdk_0"/>
        <w:id w:val="2036084564"/>
      </w:sdtPr>
      <w:sdtEndPr>
        <w:rPr>
          <w:rFonts w:ascii="Times New Roman" w:eastAsia="Times New Roman" w:hAnsi="Times New Roman" w:cs="Times New Roman"/>
          <w:i/>
          <w:iCs/>
          <w:vertAlign w:val="superscript"/>
        </w:rPr>
      </w:sdtEndPr>
      <w:sdtContent>
        <w:tbl>
          <w:tblPr>
            <w:tblStyle w:val="ae"/>
            <w:tblW w:w="95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285"/>
            <w:gridCol w:w="6300"/>
          </w:tblGrid>
          <w:tr w:rsidR="00BF0076" w14:paraId="737A24B2" w14:textId="77777777" w:rsidTr="008E314C">
            <w:trPr>
              <w:trHeight w:val="1135"/>
            </w:trPr>
            <w:tc>
              <w:tcPr>
                <w:tcW w:w="3285" w:type="dxa"/>
                <w:vMerge w:val="restart"/>
                <w:tcBorders>
                  <w:right w:val="single" w:sz="4" w:space="0" w:color="000000"/>
                </w:tcBorders>
              </w:tcPr>
              <w:p w14:paraId="3FBAACBC" w14:textId="77777777" w:rsidR="00BF0076" w:rsidRPr="00652C5B" w:rsidRDefault="00BF0076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  <w:p w14:paraId="77818D39" w14:textId="77777777" w:rsidR="00BF0076" w:rsidRPr="00652C5B" w:rsidRDefault="00563F14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Заповнюється посадовою особою адміністративного органу.</w:t>
                </w:r>
              </w:p>
              <w:p w14:paraId="4013B73F" w14:textId="77777777" w:rsidR="00BF0076" w:rsidRPr="00652C5B" w:rsidRDefault="00BF0076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  <w:p w14:paraId="4F69C952" w14:textId="77777777" w:rsidR="00BF0076" w:rsidRPr="00652C5B" w:rsidRDefault="00563F14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__________________202__ р.</w:t>
                </w:r>
              </w:p>
              <w:p w14:paraId="285D3C09" w14:textId="77777777" w:rsidR="00BF0076" w:rsidRPr="00652C5B" w:rsidRDefault="00563F14">
                <w:pPr>
                  <w:spacing w:before="1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№ ______________________</w:t>
                </w:r>
              </w:p>
              <w:p w14:paraId="1BD4F8AB" w14:textId="77777777" w:rsidR="00BF0076" w:rsidRPr="00652C5B" w:rsidRDefault="00BF0076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  <w:p w14:paraId="545471F7" w14:textId="77777777" w:rsidR="00BF0076" w:rsidRPr="00652C5B" w:rsidRDefault="00BF0076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300" w:type="dxa"/>
                <w:tcBorders>
                  <w:left w:val="single" w:sz="4" w:space="0" w:color="000000"/>
                  <w:bottom w:val="single" w:sz="8" w:space="0" w:color="000000"/>
                </w:tcBorders>
              </w:tcPr>
              <w:p w14:paraId="46A4F343" w14:textId="77777777" w:rsidR="00BF0076" w:rsidRPr="00652C5B" w:rsidRDefault="00BF0076">
                <w:pPr>
                  <w:ind w:left="34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  <w:p w14:paraId="411525B6" w14:textId="60A4BBB1" w:rsidR="00BF0076" w:rsidRPr="00652C5B" w:rsidRDefault="00563F14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____________________________________________________________</w:t>
                </w:r>
                <w:r w:rsidR="008E314C" w:rsidRPr="007471CD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____________________</w:t>
                </w: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________________________________________</w:t>
                </w:r>
              </w:p>
              <w:p w14:paraId="3B9237F9" w14:textId="54BB2D1D" w:rsidR="00BF0076" w:rsidRPr="00652C5B" w:rsidRDefault="00563F14" w:rsidP="008E314C">
                <w:pPr>
                  <w:ind w:left="34"/>
                  <w:jc w:val="center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 xml:space="preserve">(найменування адмін. органу, до якого подається клопотання) </w:t>
                </w: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  <w:vertAlign w:val="superscript"/>
                  </w:rPr>
                  <w:t>2</w:t>
                </w:r>
              </w:p>
            </w:tc>
          </w:tr>
          <w:tr w:rsidR="00BF0076" w14:paraId="61E2D584" w14:textId="77777777" w:rsidTr="00652C5B">
            <w:trPr>
              <w:trHeight w:val="975"/>
            </w:trPr>
            <w:tc>
              <w:tcPr>
                <w:tcW w:w="3285" w:type="dxa"/>
                <w:vMerge/>
                <w:tcBorders>
                  <w:right w:val="single" w:sz="4" w:space="0" w:color="000000"/>
                </w:tcBorders>
              </w:tcPr>
              <w:p w14:paraId="2FDEA751" w14:textId="77777777" w:rsidR="00BF0076" w:rsidRPr="00652C5B" w:rsidRDefault="00BF0076">
                <w:pPr>
                  <w:widowControl w:val="0"/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6300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0BC5A293" w14:textId="53E59315" w:rsidR="00BF0076" w:rsidRPr="00652C5B" w:rsidRDefault="00563F14">
                <w:pPr>
                  <w:spacing w:before="120"/>
                  <w:ind w:left="34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Учасник провадження </w:t>
                </w:r>
                <w:r w:rsidRPr="00652C5B">
                  <w:rPr>
                    <w:rFonts w:ascii="Times New Roman" w:eastAsia="Times New Roman" w:hAnsi="Times New Roman" w:cs="Times New Roman"/>
                    <w:sz w:val="22"/>
                    <w:szCs w:val="22"/>
                    <w:vertAlign w:val="superscript"/>
                  </w:rPr>
                  <w:t>3</w:t>
                </w:r>
                <w:r w:rsidRPr="00652C5B"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  </w:t>
                </w:r>
                <w:r w:rsidR="008E314C" w:rsidRPr="007471CD">
                  <w:rPr>
                    <w:rFonts w:ascii="Times New Roman" w:eastAsia="Times New Roman" w:hAnsi="Times New Roman" w:cs="Times New Roman"/>
                    <w:sz w:val="22"/>
                    <w:szCs w:val="22"/>
                    <w:lang w:val="ru-RU"/>
                  </w:rPr>
                  <w:t>___________</w:t>
                </w:r>
                <w:r w:rsidRPr="00652C5B"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____________________________________________</w:t>
                </w:r>
              </w:p>
              <w:p w14:paraId="23146E93" w14:textId="29486B1D" w:rsidR="00BF0076" w:rsidRPr="00652C5B" w:rsidRDefault="00563F14" w:rsidP="00652C5B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(ПІБ або найменування особи)</w:t>
                </w:r>
              </w:p>
            </w:tc>
          </w:tr>
          <w:tr w:rsidR="00BF0076" w14:paraId="363529C0" w14:textId="77777777">
            <w:tc>
              <w:tcPr>
                <w:tcW w:w="3285" w:type="dxa"/>
                <w:vMerge/>
                <w:tcBorders>
                  <w:right w:val="single" w:sz="4" w:space="0" w:color="000000"/>
                </w:tcBorders>
              </w:tcPr>
              <w:p w14:paraId="56261A2B" w14:textId="77777777" w:rsidR="00BF0076" w:rsidRPr="00652C5B" w:rsidRDefault="00BF0076">
                <w:pPr>
                  <w:widowControl w:val="0"/>
                  <w:spacing w:line="276" w:lineRule="auto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300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0EC6CF12" w14:textId="4C5BE264" w:rsidR="00BF0076" w:rsidRPr="00652C5B" w:rsidRDefault="00563F14">
                <w:pPr>
                  <w:spacing w:before="120"/>
                  <w:rPr>
                    <w:rFonts w:ascii="Times New Roman" w:eastAsia="Times New Roman" w:hAnsi="Times New Roman" w:cs="Times New Roman"/>
                  </w:rPr>
                </w:pPr>
                <w:r w:rsidRPr="00652C5B">
                  <w:rPr>
                    <w:rFonts w:ascii="Times New Roman" w:eastAsia="Times New Roman" w:hAnsi="Times New Roman" w:cs="Times New Roman"/>
                  </w:rPr>
                  <w:t xml:space="preserve">Представник учасника провадження </w:t>
                </w:r>
                <w:r w:rsidRPr="00652C5B">
                  <w:rPr>
                    <w:rFonts w:ascii="Times New Roman" w:eastAsia="Times New Roman" w:hAnsi="Times New Roman" w:cs="Times New Roman"/>
                    <w:vertAlign w:val="superscript"/>
                  </w:rPr>
                  <w:t>4</w:t>
                </w:r>
                <w:r w:rsidRPr="00652C5B">
                  <w:rPr>
                    <w:rFonts w:ascii="Times New Roman" w:eastAsia="Times New Roman" w:hAnsi="Times New Roman" w:cs="Times New Roman"/>
                  </w:rPr>
                  <w:t xml:space="preserve"> ____________</w:t>
                </w:r>
                <w:r w:rsidR="008E314C" w:rsidRPr="007471CD">
                  <w:rPr>
                    <w:rFonts w:ascii="Times New Roman" w:eastAsia="Times New Roman" w:hAnsi="Times New Roman" w:cs="Times New Roman"/>
                    <w:lang w:val="ru-RU"/>
                  </w:rPr>
                  <w:t>_____</w:t>
                </w:r>
              </w:p>
              <w:p w14:paraId="7C02AB25" w14:textId="77777777" w:rsidR="00BF0076" w:rsidRPr="00652C5B" w:rsidRDefault="00563F14" w:rsidP="00652C5B">
                <w:pPr>
                  <w:ind w:left="3840"/>
                  <w:jc w:val="center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(ПІБ)</w:t>
                </w:r>
              </w:p>
              <w:p w14:paraId="0D6CA0D5" w14:textId="4439AD95" w:rsidR="00BF0076" w:rsidRPr="007471CD" w:rsidRDefault="00563F14">
                <w:pPr>
                  <w:ind w:left="34"/>
                  <w:rPr>
                    <w:rFonts w:ascii="Times New Roman" w:eastAsia="Times New Roman" w:hAnsi="Times New Roman" w:cs="Times New Roman"/>
                    <w:lang w:val="ru-RU"/>
                  </w:rPr>
                </w:pPr>
                <w:r w:rsidRPr="00652C5B">
                  <w:rPr>
                    <w:rFonts w:ascii="Times New Roman" w:eastAsia="Times New Roman" w:hAnsi="Times New Roman" w:cs="Times New Roman"/>
                  </w:rPr>
                  <w:t>_________________________________________________</w:t>
                </w:r>
                <w:r w:rsidR="008E314C" w:rsidRPr="007471CD">
                  <w:rPr>
                    <w:rFonts w:ascii="Times New Roman" w:eastAsia="Times New Roman" w:hAnsi="Times New Roman" w:cs="Times New Roman"/>
                    <w:lang w:val="ru-RU"/>
                  </w:rPr>
                  <w:t>_</w:t>
                </w:r>
              </w:p>
              <w:p w14:paraId="1B62BE8F" w14:textId="77777777" w:rsidR="00BF0076" w:rsidRPr="00652C5B" w:rsidRDefault="00563F14">
                <w:pPr>
                  <w:spacing w:after="120"/>
                  <w:ind w:left="34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 xml:space="preserve">(підстава для представництва) </w:t>
                </w:r>
                <w:r w:rsidRPr="00652C5B">
                  <w:rPr>
                    <w:rFonts w:ascii="Times New Roman" w:eastAsia="Times New Roman" w:hAnsi="Times New Roman" w:cs="Times New Roman"/>
                    <w:sz w:val="20"/>
                    <w:szCs w:val="20"/>
                    <w:vertAlign w:val="superscript"/>
                  </w:rPr>
                  <w:t xml:space="preserve">5 </w:t>
                </w:r>
              </w:p>
            </w:tc>
          </w:tr>
          <w:tr w:rsidR="00BF0076" w14:paraId="6E306E1F" w14:textId="77777777">
            <w:tc>
              <w:tcPr>
                <w:tcW w:w="3285" w:type="dxa"/>
                <w:tcBorders>
                  <w:right w:val="single" w:sz="4" w:space="0" w:color="000000"/>
                </w:tcBorders>
              </w:tcPr>
              <w:p w14:paraId="308F6E43" w14:textId="77777777" w:rsidR="00BF0076" w:rsidRPr="00652C5B" w:rsidRDefault="00BF0076">
                <w:pPr>
                  <w:widowControl w:val="0"/>
                  <w:spacing w:line="276" w:lineRule="auto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300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0985CD12" w14:textId="00707829" w:rsidR="00BF0076" w:rsidRPr="00652C5B" w:rsidRDefault="00563F14">
                <w:pPr>
                  <w:spacing w:before="120"/>
                  <w:ind w:left="4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 w:rsidRPr="00652C5B">
                  <w:rPr>
                    <w:rFonts w:ascii="Times New Roman" w:eastAsia="Times New Roman" w:hAnsi="Times New Roman" w:cs="Times New Roman"/>
                  </w:rPr>
                  <w:t>«____» ________________ 202___р.  №___________</w:t>
                </w:r>
                <w:r w:rsidR="00652C5B" w:rsidRPr="007471CD">
                  <w:rPr>
                    <w:rFonts w:ascii="Times New Roman" w:eastAsia="Times New Roman" w:hAnsi="Times New Roman" w:cs="Times New Roman"/>
                    <w:lang w:val="ru-RU"/>
                  </w:rPr>
                  <w:t>____</w:t>
                </w:r>
                <w:r w:rsidRPr="00652C5B">
                  <w:rPr>
                    <w:rFonts w:ascii="Times New Roman" w:eastAsia="Times New Roman" w:hAnsi="Times New Roman" w:cs="Times New Roman"/>
                  </w:rPr>
                  <w:t>_</w:t>
                </w:r>
              </w:p>
              <w:p w14:paraId="6D18DF03" w14:textId="68F3E667" w:rsidR="00BF0076" w:rsidRPr="00652C5B" w:rsidRDefault="00563F14">
                <w:pPr>
                  <w:ind w:left="40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(дата та реєстраційний номер справи/ заяви/скарги,</w:t>
                </w:r>
                <w:r w:rsid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br/>
                </w: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за якою триває провадження)</w:t>
                </w:r>
              </w:p>
            </w:tc>
          </w:tr>
          <w:tr w:rsidR="00BF0076" w14:paraId="2EC06601" w14:textId="77777777">
            <w:trPr>
              <w:trHeight w:val="1020"/>
            </w:trPr>
            <w:tc>
              <w:tcPr>
                <w:tcW w:w="3285" w:type="dxa"/>
                <w:tcBorders>
                  <w:right w:val="single" w:sz="4" w:space="0" w:color="000000"/>
                </w:tcBorders>
              </w:tcPr>
              <w:p w14:paraId="52FD9B2A" w14:textId="11282440" w:rsidR="00BF0076" w:rsidRPr="00652C5B" w:rsidRDefault="008E314C" w:rsidP="00652C5B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  <w:vertAlign w:val="superscript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 xml:space="preserve">Адміністративний орган у день надходження клопотання на прохання заявника/скаржника видає (надсилає) йому письмове підтвердження отримання клопотання </w:t>
                </w: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  <w:t>7</w:t>
                </w:r>
              </w:p>
            </w:tc>
            <w:tc>
              <w:tcPr>
                <w:tcW w:w="6300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6636767E" w14:textId="77777777" w:rsidR="00BF0076" w:rsidRPr="00652C5B" w:rsidRDefault="00563F14">
                <w:pPr>
                  <w:spacing w:before="120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У разі відмови в задоволенні клопотання, про це інформується учасник адміністративного провадження, із обов’язковим зазначенням мотивів такої відмови.</w:t>
                </w:r>
              </w:p>
              <w:p w14:paraId="526CB09D" w14:textId="67DBBB6D" w:rsidR="00BF0076" w:rsidRPr="00652C5B" w:rsidRDefault="00563F14">
                <w:pPr>
                  <w:spacing w:before="120"/>
                  <w:rPr>
                    <w:rFonts w:ascii="Times New Roman" w:eastAsia="Times New Roman" w:hAnsi="Times New Roman" w:cs="Times New Roman"/>
                    <w:sz w:val="20"/>
                    <w:szCs w:val="20"/>
                    <w:vertAlign w:val="superscript"/>
                  </w:rPr>
                </w:pP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 xml:space="preserve">На вимогу учасника адміністративного провадження рішення про відмову в задоволенні клопотання оформлюється письмово </w:t>
                </w:r>
                <w:r w:rsidRPr="00652C5B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  <w:t>6</w:t>
                </w:r>
              </w:p>
            </w:tc>
          </w:tr>
        </w:tbl>
      </w:sdtContent>
    </w:sdt>
    <w:p w14:paraId="65C668BB" w14:textId="77777777" w:rsidR="006B42BB" w:rsidRPr="006B42BB" w:rsidRDefault="006B42BB">
      <w:pPr>
        <w:tabs>
          <w:tab w:val="left" w:pos="2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7F06C2D" w14:textId="77777777" w:rsidR="00BF0076" w:rsidRPr="006B42BB" w:rsidRDefault="00563F14">
      <w:pPr>
        <w:tabs>
          <w:tab w:val="left" w:pos="2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B42BB">
        <w:rPr>
          <w:rFonts w:ascii="Times New Roman" w:eastAsia="Times New Roman" w:hAnsi="Times New Roman" w:cs="Times New Roman"/>
          <w:b/>
          <w:bCs/>
        </w:rPr>
        <w:t>КЛОПОТАННЯ</w:t>
      </w:r>
    </w:p>
    <w:p w14:paraId="2D72A429" w14:textId="77777777" w:rsidR="00BF0076" w:rsidRPr="006B42BB" w:rsidRDefault="00563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2" w:name="_heading=h.3yeu7vejc74s" w:colFirst="0" w:colLast="0"/>
      <w:bookmarkEnd w:id="2"/>
      <w:r w:rsidRPr="006B42BB">
        <w:rPr>
          <w:rFonts w:ascii="Times New Roman" w:eastAsia="Times New Roman" w:hAnsi="Times New Roman" w:cs="Times New Roman"/>
          <w:b/>
          <w:bCs/>
        </w:rPr>
        <w:t xml:space="preserve">про відмову від розгляду </w:t>
      </w:r>
      <w:r w:rsidRPr="006B42BB">
        <w:rPr>
          <w:rFonts w:ascii="Times New Roman" w:eastAsia="Times New Roman" w:hAnsi="Times New Roman" w:cs="Times New Roman"/>
          <w:b/>
          <w:bCs/>
          <w:i/>
          <w:iCs/>
          <w:color w:val="4472C4"/>
        </w:rPr>
        <w:t>заяви/скарги</w:t>
      </w:r>
      <w:r w:rsidRPr="006B42BB">
        <w:rPr>
          <w:rFonts w:ascii="Times New Roman" w:eastAsia="Times New Roman" w:hAnsi="Times New Roman" w:cs="Times New Roman"/>
          <w:b/>
          <w:bCs/>
        </w:rPr>
        <w:t xml:space="preserve"> та закриття адміністративного провадження</w:t>
      </w:r>
    </w:p>
    <w:p w14:paraId="22107A02" w14:textId="77777777" w:rsidR="00BF0076" w:rsidRPr="006B42BB" w:rsidRDefault="00BF007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D2572A5" w14:textId="7D38D03D" w:rsidR="00BF0076" w:rsidRPr="006B42BB" w:rsidRDefault="00563F1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eading=h.6zchlhjltaoz" w:colFirst="0" w:colLast="0"/>
      <w:bookmarkEnd w:id="3"/>
      <w:r w:rsidRPr="006B42BB">
        <w:rPr>
          <w:rFonts w:ascii="Times New Roman" w:eastAsia="Times New Roman" w:hAnsi="Times New Roman" w:cs="Times New Roman"/>
        </w:rPr>
        <w:t xml:space="preserve">Відповідно до </w:t>
      </w:r>
      <w:proofErr w:type="spellStart"/>
      <w:r w:rsidRPr="006B42BB">
        <w:rPr>
          <w:rFonts w:ascii="Times New Roman" w:eastAsia="Times New Roman" w:hAnsi="Times New Roman" w:cs="Times New Roman"/>
        </w:rPr>
        <w:t>пп</w:t>
      </w:r>
      <w:proofErr w:type="spellEnd"/>
      <w:r w:rsidRPr="006B42BB">
        <w:rPr>
          <w:rFonts w:ascii="Times New Roman" w:eastAsia="Times New Roman" w:hAnsi="Times New Roman" w:cs="Times New Roman"/>
        </w:rPr>
        <w:t>. </w:t>
      </w:r>
      <w:r w:rsidR="00B23029" w:rsidRPr="006B42BB">
        <w:rPr>
          <w:rFonts w:ascii="Times New Roman" w:eastAsia="Times New Roman" w:hAnsi="Times New Roman" w:cs="Times New Roman"/>
          <w:lang w:val="uk-UA"/>
        </w:rPr>
        <w:t>“</w:t>
      </w:r>
      <w:r w:rsidRPr="006B42BB">
        <w:rPr>
          <w:rFonts w:ascii="Times New Roman" w:eastAsia="Times New Roman" w:hAnsi="Times New Roman" w:cs="Times New Roman"/>
        </w:rPr>
        <w:t xml:space="preserve">є” п. 7 ч. 1 ст. 28 та ч. 1 ст. 65 Закону України «Про адміністративну процедуру» повідомляю про відмову від подальшого розгляду моєї </w:t>
      </w:r>
      <w:r w:rsidRPr="006B42BB">
        <w:rPr>
          <w:rFonts w:ascii="Times New Roman" w:eastAsia="Times New Roman" w:hAnsi="Times New Roman" w:cs="Times New Roman"/>
          <w:i/>
          <w:iCs/>
          <w:color w:val="4472C4"/>
        </w:rPr>
        <w:t>заяви/скарги</w:t>
      </w:r>
      <w:r w:rsidRPr="006B42BB">
        <w:rPr>
          <w:rFonts w:ascii="Times New Roman" w:eastAsia="Times New Roman" w:hAnsi="Times New Roman" w:cs="Times New Roman"/>
        </w:rPr>
        <w:t xml:space="preserve"> та прошу закрити адміністративне провадження у справі, яке було розпочате на її підставі </w:t>
      </w:r>
      <w:r w:rsidRPr="006B42BB">
        <w:rPr>
          <w:rFonts w:ascii="Times New Roman" w:eastAsia="Times New Roman" w:hAnsi="Times New Roman" w:cs="Times New Roman"/>
          <w:vertAlign w:val="superscript"/>
        </w:rPr>
        <w:t>8</w:t>
      </w:r>
      <w:r w:rsidRPr="006B42BB">
        <w:rPr>
          <w:rFonts w:ascii="Times New Roman" w:eastAsia="Times New Roman" w:hAnsi="Times New Roman" w:cs="Times New Roman"/>
          <w:i/>
          <w:iCs/>
          <w:color w:val="4472C4"/>
        </w:rPr>
        <w:t>.</w:t>
      </w:r>
    </w:p>
    <w:p w14:paraId="50AC0E90" w14:textId="77777777" w:rsidR="00BF0076" w:rsidRPr="006B42BB" w:rsidRDefault="00BF0076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14:paraId="73B7966E" w14:textId="500187DE" w:rsidR="00BF0076" w:rsidRPr="006B42BB" w:rsidRDefault="00563F1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B42BB">
        <w:rPr>
          <w:rFonts w:ascii="Times New Roman" w:eastAsia="Times New Roman" w:hAnsi="Times New Roman" w:cs="Times New Roman"/>
          <w:b/>
          <w:bCs/>
        </w:rPr>
        <w:t>Додатки (за потреби):</w:t>
      </w:r>
      <w:r w:rsidR="0031725A" w:rsidRPr="0031725A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31725A" w:rsidRPr="006B42BB">
        <w:rPr>
          <w:rFonts w:ascii="Times New Roman" w:eastAsia="Times New Roman" w:hAnsi="Times New Roman" w:cs="Times New Roman"/>
          <w:vertAlign w:val="superscript"/>
        </w:rPr>
        <w:t>9</w:t>
      </w:r>
    </w:p>
    <w:p w14:paraId="6512FE48" w14:textId="37593C8B" w:rsidR="00BF0076" w:rsidRPr="006B42BB" w:rsidRDefault="00563F14" w:rsidP="006B42BB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426"/>
        <w:rPr>
          <w:rFonts w:ascii="Times New Roman" w:eastAsia="Times New Roman" w:hAnsi="Times New Roman" w:cs="Times New Roman"/>
        </w:rPr>
      </w:pPr>
      <w:r w:rsidRPr="006B42BB">
        <w:rPr>
          <w:rFonts w:ascii="Times New Roman" w:eastAsia="Times New Roman" w:hAnsi="Times New Roman" w:cs="Times New Roman"/>
        </w:rPr>
        <w:t>_____________________________________________________</w:t>
      </w:r>
      <w:r w:rsidR="007471CD">
        <w:rPr>
          <w:rFonts w:ascii="Times New Roman" w:eastAsia="Times New Roman" w:hAnsi="Times New Roman" w:cs="Times New Roman"/>
          <w:lang w:val="uk-UA"/>
        </w:rPr>
        <w:t>____</w:t>
      </w:r>
      <w:r w:rsidRPr="006B42BB">
        <w:rPr>
          <w:rFonts w:ascii="Times New Roman" w:eastAsia="Times New Roman" w:hAnsi="Times New Roman" w:cs="Times New Roman"/>
        </w:rPr>
        <w:t>____________________;</w:t>
      </w:r>
    </w:p>
    <w:p w14:paraId="24B207F8" w14:textId="3A8CA27D" w:rsidR="00BF0076" w:rsidRPr="006B42BB" w:rsidRDefault="00563F14" w:rsidP="006B42BB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426"/>
        <w:rPr>
          <w:rFonts w:ascii="Times New Roman" w:eastAsia="Times New Roman" w:hAnsi="Times New Roman" w:cs="Times New Roman"/>
        </w:rPr>
      </w:pPr>
      <w:r w:rsidRPr="006B42BB">
        <w:rPr>
          <w:rFonts w:ascii="Times New Roman" w:eastAsia="Times New Roman" w:hAnsi="Times New Roman" w:cs="Times New Roman"/>
        </w:rPr>
        <w:t>______________________________________________________</w:t>
      </w:r>
      <w:r w:rsidR="007471CD">
        <w:rPr>
          <w:rFonts w:ascii="Times New Roman" w:eastAsia="Times New Roman" w:hAnsi="Times New Roman" w:cs="Times New Roman"/>
          <w:lang w:val="uk-UA"/>
        </w:rPr>
        <w:t>____</w:t>
      </w:r>
      <w:r w:rsidRPr="006B42BB">
        <w:rPr>
          <w:rFonts w:ascii="Times New Roman" w:eastAsia="Times New Roman" w:hAnsi="Times New Roman" w:cs="Times New Roman"/>
        </w:rPr>
        <w:t>___________________.</w:t>
      </w:r>
    </w:p>
    <w:p w14:paraId="5D8CFD5A" w14:textId="77777777" w:rsidR="00BF0076" w:rsidRPr="006B42BB" w:rsidRDefault="00BF0076">
      <w:pPr>
        <w:spacing w:after="0" w:line="240" w:lineRule="auto"/>
        <w:ind w:left="1418" w:hanging="1416"/>
        <w:rPr>
          <w:rFonts w:ascii="Times New Roman" w:eastAsia="Times New Roman" w:hAnsi="Times New Roman" w:cs="Times New Roman"/>
        </w:rPr>
      </w:pPr>
      <w:bookmarkStart w:id="4" w:name="_heading=h.rtaukflz3zxm" w:colFirst="0" w:colLast="0"/>
      <w:bookmarkStart w:id="5" w:name="_heading=h.7bysvgm0i9ba" w:colFirst="0" w:colLast="0"/>
      <w:bookmarkEnd w:id="4"/>
      <w:bookmarkEnd w:id="5"/>
    </w:p>
    <w:p w14:paraId="04E056B1" w14:textId="77777777" w:rsidR="00BF0076" w:rsidRPr="006B42BB" w:rsidRDefault="00BF0076">
      <w:pPr>
        <w:spacing w:after="0" w:line="240" w:lineRule="auto"/>
        <w:ind w:left="1418" w:hanging="1416"/>
        <w:rPr>
          <w:rFonts w:ascii="Times New Roman" w:eastAsia="Times New Roman" w:hAnsi="Times New Roman" w:cs="Times New Roman"/>
        </w:rPr>
      </w:pPr>
      <w:bookmarkStart w:id="6" w:name="_heading=h.hrnf8g7xkqaa" w:colFirst="0" w:colLast="0"/>
      <w:bookmarkEnd w:id="6"/>
    </w:p>
    <w:p w14:paraId="3ABBB925" w14:textId="77777777" w:rsidR="006B42BB" w:rsidRPr="00652C5B" w:rsidRDefault="006B42BB">
      <w:pPr>
        <w:spacing w:after="0" w:line="240" w:lineRule="auto"/>
        <w:ind w:left="1418" w:hanging="1416"/>
        <w:rPr>
          <w:rFonts w:ascii="Times New Roman" w:eastAsia="Times New Roman" w:hAnsi="Times New Roman" w:cs="Times New Roman"/>
        </w:rPr>
      </w:pPr>
      <w:bookmarkStart w:id="7" w:name="_heading=h.frwr8vxlwwca" w:colFirst="0" w:colLast="0"/>
      <w:bookmarkEnd w:id="7"/>
      <w:r w:rsidRPr="00652C5B">
        <w:rPr>
          <w:rFonts w:ascii="Times New Roman" w:eastAsia="Times New Roman" w:hAnsi="Times New Roman" w:cs="Times New Roman"/>
          <w:lang w:val="uk-UA"/>
        </w:rPr>
        <w:t>_</w:t>
      </w:r>
      <w:r w:rsidR="00563F14" w:rsidRPr="00652C5B">
        <w:rPr>
          <w:rFonts w:ascii="Times New Roman" w:eastAsia="Times New Roman" w:hAnsi="Times New Roman" w:cs="Times New Roman"/>
        </w:rPr>
        <w:t>_____________________202____</w:t>
      </w:r>
      <w:r w:rsidR="00563F14" w:rsidRPr="00652C5B">
        <w:rPr>
          <w:rFonts w:ascii="Times New Roman" w:eastAsia="Times New Roman" w:hAnsi="Times New Roman" w:cs="Times New Roman"/>
        </w:rPr>
        <w:tab/>
      </w:r>
      <w:r w:rsidR="00013470" w:rsidRPr="00652C5B">
        <w:rPr>
          <w:rFonts w:ascii="Times New Roman" w:eastAsia="Times New Roman" w:hAnsi="Times New Roman" w:cs="Times New Roman"/>
          <w:lang w:val="uk-UA"/>
        </w:rPr>
        <w:t xml:space="preserve">                 </w:t>
      </w:r>
      <w:r w:rsidR="00563F14" w:rsidRPr="00652C5B">
        <w:rPr>
          <w:rFonts w:ascii="Times New Roman" w:eastAsia="Times New Roman" w:hAnsi="Times New Roman" w:cs="Times New Roman"/>
        </w:rPr>
        <w:tab/>
        <w:t>_____________ /_____________</w:t>
      </w:r>
      <w:r w:rsidRPr="00652C5B">
        <w:rPr>
          <w:rFonts w:ascii="Times New Roman" w:eastAsia="Times New Roman" w:hAnsi="Times New Roman" w:cs="Times New Roman"/>
          <w:lang w:val="uk-UA"/>
        </w:rPr>
        <w:t>_</w:t>
      </w:r>
      <w:r w:rsidR="00563F14" w:rsidRPr="00652C5B">
        <w:rPr>
          <w:rFonts w:ascii="Times New Roman" w:eastAsia="Times New Roman" w:hAnsi="Times New Roman" w:cs="Times New Roman"/>
        </w:rPr>
        <w:t>_________/</w:t>
      </w:r>
    </w:p>
    <w:p w14:paraId="2D6A747B" w14:textId="1CBC67DD" w:rsidR="00BF0076" w:rsidRPr="006B42BB" w:rsidRDefault="00563F14" w:rsidP="006B42BB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6B42BB">
        <w:rPr>
          <w:rFonts w:ascii="Times New Roman" w:eastAsia="Times New Roman" w:hAnsi="Times New Roman" w:cs="Times New Roman"/>
          <w:i/>
          <w:iCs/>
          <w:sz w:val="20"/>
          <w:szCs w:val="20"/>
        </w:rPr>
        <w:t>(підпис, прізвище, ініціали особи/представника)</w:t>
      </w:r>
    </w:p>
    <w:p w14:paraId="680364A7" w14:textId="77777777" w:rsidR="00BF0076" w:rsidRDefault="00BF0076">
      <w:pPr>
        <w:spacing w:after="0" w:line="240" w:lineRule="auto"/>
        <w:ind w:left="1418" w:hanging="1416"/>
        <w:rPr>
          <w:rFonts w:ascii="Times New Roman" w:eastAsia="Times New Roman" w:hAnsi="Times New Roman" w:cs="Times New Roman"/>
          <w:sz w:val="20"/>
          <w:szCs w:val="20"/>
        </w:rPr>
      </w:pPr>
    </w:p>
    <w:p w14:paraId="65394FEE" w14:textId="77777777" w:rsidR="00BF0076" w:rsidRDefault="00BF0076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iCs/>
          <w:color w:val="333333"/>
          <w:sz w:val="6"/>
          <w:szCs w:val="6"/>
        </w:rPr>
      </w:pPr>
    </w:p>
    <w:p w14:paraId="62BC4190" w14:textId="77777777" w:rsidR="00BF0076" w:rsidRPr="006B42BB" w:rsidRDefault="00563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  <w:r w:rsidRPr="006B42BB"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  <w:t>Захист і обробка персональних даних, що містяться в документах та відомостях, що надаються адміністративному органу, здійснюються згідно із Законом України «Про захист персональних даних».</w:t>
      </w:r>
    </w:p>
    <w:p w14:paraId="6B2C24ED" w14:textId="77777777" w:rsidR="00BF0076" w:rsidRDefault="00BF0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18"/>
          <w:szCs w:val="18"/>
        </w:rPr>
      </w:pPr>
    </w:p>
    <w:p w14:paraId="17917C5B" w14:textId="77777777" w:rsidR="00BF0076" w:rsidRDefault="00563F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8" w:name="_heading=h.4qg2bt75pfkt" w:colFirst="0" w:colLast="0"/>
      <w:bookmarkEnd w:id="8"/>
      <w:r>
        <w:br w:type="page"/>
      </w:r>
    </w:p>
    <w:p w14:paraId="435C6408" w14:textId="77777777" w:rsidR="00BF0076" w:rsidRDefault="00563F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9" w:name="_heading=h.sz382u9sk19b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>__________________________________</w:t>
      </w:r>
    </w:p>
    <w:p w14:paraId="4A7670DB" w14:textId="77777777" w:rsidR="00BF0076" w:rsidRDefault="00BF0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0" w:name="_heading=h.rjzuaxryh3mn" w:colFirst="0" w:colLast="0"/>
      <w:bookmarkEnd w:id="10"/>
    </w:p>
    <w:p w14:paraId="3CD45541" w14:textId="77777777" w:rsidR="00BF0076" w:rsidRDefault="00563F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11" w:name="_heading=h.tdhuf5fkniai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Підказки для адміністративного органу (далі – АО) та особи</w:t>
      </w:r>
    </w:p>
    <w:p w14:paraId="38D77455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2"/>
          <w:szCs w:val="22"/>
        </w:rPr>
        <w:t>Увага!!!</w:t>
      </w:r>
      <w:r>
        <w:rPr>
          <w:rFonts w:ascii="Times New Roman" w:eastAsia="Times New Roman" w:hAnsi="Times New Roman" w:cs="Times New Roman"/>
          <w:i/>
          <w:iCs/>
          <w:color w:val="0070C0"/>
          <w:sz w:val="22"/>
          <w:szCs w:val="22"/>
        </w:rPr>
        <w:t xml:space="preserve"> При визначенні/затвердженні конкретної форми клопотання ці примітки (коментарі) не є обов’язковими. АО самостійно вирішує, які примітки (коментарі) варто залишити для зручності використання форми клопотання на практиці.</w:t>
      </w:r>
    </w:p>
    <w:p w14:paraId="3C96B2ED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пп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“є” п. 7 ч. 1 ст. 28 ЗАП учасники адміністративного провадження мають право, зокрема, подавати клопотання про відмову від розгляду заяви або скарги та закриття адміністративного провадження.</w:t>
      </w:r>
    </w:p>
    <w:p w14:paraId="7C5B03F6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Відповідно до ч. 1 ст. 65 ЗАП відмова учасника, за ініціативою якого розпочато адміністративне провадження, від розгляду його заяви або скарги є підставою для закриття такого провадження, крім випадків, якщо: 1) питання, що є предметом розгляду справи, становить публічний інтерес; 2) закриття адміністративного провадження неможливе за законом.</w:t>
      </w:r>
    </w:p>
    <w:p w14:paraId="4AB3FAB7" w14:textId="49D1F075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Клопотання подається (заявляється) особою в усній чи письмовій формі і розглядається АО відповідно до ст. 50 ЗАП</w:t>
      </w:r>
      <w:r w:rsidR="00E2532E">
        <w:rPr>
          <w:rFonts w:ascii="Times New Roman" w:eastAsia="Times New Roman" w:hAnsi="Times New Roman" w:cs="Times New Roman"/>
          <w:sz w:val="22"/>
          <w:szCs w:val="22"/>
        </w:rPr>
        <w:t xml:space="preserve"> – </w:t>
      </w:r>
      <w:r>
        <w:rPr>
          <w:rFonts w:ascii="Times New Roman" w:eastAsia="Times New Roman" w:hAnsi="Times New Roman" w:cs="Times New Roman"/>
          <w:sz w:val="22"/>
          <w:szCs w:val="22"/>
        </w:rPr>
        <w:t>невідкладно, а за наявності обґрунтованих причин</w:t>
      </w:r>
      <w:r w:rsidR="00E2532E">
        <w:rPr>
          <w:rFonts w:ascii="Times New Roman" w:eastAsia="Times New Roman" w:hAnsi="Times New Roman" w:cs="Times New Roman"/>
          <w:sz w:val="22"/>
          <w:szCs w:val="22"/>
        </w:rPr>
        <w:t xml:space="preserve"> –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не пізніше трьох робочих днів з дня його надходження. </w:t>
      </w:r>
    </w:p>
    <w:p w14:paraId="75A60C2E" w14:textId="42BABBEF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Форма клопотання про відмову від розгляду заяви/скарги та закриття адміністративного провадження законодавством не встановлена. Відповідно до ч. 1 ст. 39 ЗАП форма заяви може бути не лише письмовою, але і усною</w:t>
      </w:r>
      <w:r w:rsidR="00E2532E">
        <w:rPr>
          <w:rFonts w:ascii="Times New Roman" w:eastAsia="Times New Roman" w:hAnsi="Times New Roman" w:cs="Times New Roman"/>
          <w:sz w:val="22"/>
          <w:szCs w:val="22"/>
          <w:lang w:val="uk-UA"/>
        </w:rPr>
        <w:t xml:space="preserve"> –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з фіксацією АО в матеріалах справи (ст. 39 і 81 визначають порядок прийому та оформлення/фіксації заяви і скарги в усній формі). </w:t>
      </w:r>
    </w:p>
    <w:p w14:paraId="7E2E2869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 будь-якому випадку факт відповідного волевиявлення особи має бути зафіксований, АО повинен мати докази звернення особи з таким клопотанням.</w:t>
      </w:r>
    </w:p>
    <w:p w14:paraId="4BD12CF8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Відмова учасника від продовження адміністративного провадження може відбуватись як на стадії підготовки адміністративної справи, так і її розгляду та вирішення. Можливою є відмова навіть на стадії адміністративного оскарження.</w:t>
      </w:r>
    </w:p>
    <w:p w14:paraId="32B7046E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Зазначається найменування АО – суб’єкта розгляду справи.</w:t>
      </w:r>
    </w:p>
    <w:p w14:paraId="3231BDBD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пп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“в” п. 7 ч. 1 ст. 28 ЗАП подавати клопотання про витребування документів або відомостей, необхідних для розгляду та вирішення справи, може будь-який учасник адміністративного провадження.</w:t>
      </w:r>
    </w:p>
    <w:p w14:paraId="3948C3F7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п. 2 ч. 1 ст. 28, ч. 1 ст. 31 ЗАП особа (учасник адміністративного провадження) має право брати участь в адміністративному провадженні особисто або через своїх представників (крім випадків, якщо законом передбачена особиста участь такої особи).</w:t>
      </w:r>
    </w:p>
    <w:p w14:paraId="3792BF6F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Представництво – вчинення однією особою (представником) від імені іншої особи (яку представляють) через повноваження, що ґрунтується на законі, довіреності або внутрішньо-організаційному акті, юридичних дій, в результаті чого в особи, яку представляють, виникають, змінюються і припиняються суб’єктивні публічні права і обов’язки. Див. ст. 31 ЗАП та Науково-практичний коментар до ЗАП, зокрема до ст. 31.</w:t>
      </w:r>
    </w:p>
    <w:p w14:paraId="13C6E3F6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 разі подання клопотання представником особи, в ньому додатково зазначаються такі самі відомості стосовно представника. Така вимога прямо не передбачено ЗАП для клопотань, однак встановлена для заяв (п. 2 ч. 1 ст. 40 ЗАП) і скарг (п. 2 ч. 1 ст. 81 ЗАП). Це необхідно для однозначної ідентифікації особи представника та запобігання можливим зловживанням.</w:t>
      </w:r>
    </w:p>
    <w:p w14:paraId="502417A7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Рекомендація: зазначати також паспортні дані представника, насамперед у випадку уповноваження на представництво на підставі ч. 5 ст. 31 ЗАП (спрощене представництво).</w:t>
      </w:r>
    </w:p>
    <w:p w14:paraId="13AC3FDB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Див. частини 2-7 ст. 31 ЗАП щодо підтвердження повноважень представника. </w:t>
      </w:r>
    </w:p>
    <w:p w14:paraId="521A7466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Окрему увагу звертаємо на представництво на підставі ч. 5 ст. 31 ЗАП (спрощене представництво): «Уповноваження на представництво за письмовим клопотанням фізичної особи (довірителя), у тому числі поданим в електронній формі, може здійснюватися шляхом внесення АО відповідного запису до матеріалів справи». Це правило застосовується з урахуванням винятку у ч. 2 ст. 31: «У випадках, передбачених законом, довіреність має бути посвідчена нотаріально».</w:t>
      </w:r>
    </w:p>
    <w:p w14:paraId="5BF03D9A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lastRenderedPageBreak/>
        <w:t>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За результатами розгляду клопотання АО приймає процедурне рішення. Відповідно до ст. 50 ЗАП АО розглядає подане учасником адміністративного провадження клопотання невідкладно, а за наявності обґрунтованих причин – не пізніше 3 робочих днів з дня його надходження, та приймає рішення щодо нього. У разі відмови в задоволенні клопотання АО зобов’язаний невідкладно поінформувати про це учасника адміністративного провадження з обов’язковим зазначенням мотивів такої відмови. На вимогу учасника адміністративного провадження рішення про відмову в задоволенні клопотання оформлюється письмово.</w:t>
      </w:r>
    </w:p>
    <w:p w14:paraId="2A7820E7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2" w:name="_heading=h.lapd5ppqo30x" w:colFirst="0" w:colLast="0"/>
      <w:bookmarkEnd w:id="12"/>
      <w:r>
        <w:rPr>
          <w:rFonts w:ascii="Times New Roman" w:eastAsia="Times New Roman" w:hAnsi="Times New Roman" w:cs="Times New Roman"/>
          <w:sz w:val="22"/>
          <w:szCs w:val="22"/>
        </w:rPr>
        <w:t xml:space="preserve">Відповідно до ч. 5 ст. 32 ЗАП АО повідомляє учасника адміністративного провадження, особу, яка має право брати участь в адміністративному провадженні про процедурні рішення і процедурні дії в такому провадженні (у випадках, передбачених Законом). </w:t>
      </w:r>
    </w:p>
    <w:p w14:paraId="5D92FD3B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7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Рекомендовано застосовувати правила встановлені ЗАП для реєстрації заяв та скарг. АО у день надходження заяви/скарги на вимогу заявника/скаржника або його представника видає (надсилає) йому письмове підтвердження реєстрації його заяви/скарги із зазначенням дати та номера реєстрації. Реєстрація заяви/скарги, поданої в електронній формі, підтверджується автоматично надісланим електронним повідомленням. Див. ч. 3 ст. 83 та ч. 3 ст. 42 ЗАП.</w:t>
      </w:r>
    </w:p>
    <w:p w14:paraId="6B09ACED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8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Відповідно до п. 4 ч. 1 ст. 28 ЗАП учасники адміністративного провадження мають право отримувати та надавати документи, інші докази, що стосуються обставин справи. Відповідно до ч. 1 ст. 54 ЗАП доказами в адміністративному провадженні є будь-які фактичні дані, на підставі яких адміністративний орган у визначеному законодавством порядку встановлює наявність чи відсутність обставини, що має значення для вирішення справи. Ч. 2 ст. 54 визначає можливі засоби доказування.</w:t>
      </w:r>
    </w:p>
    <w:p w14:paraId="6D3C00E6" w14:textId="77777777" w:rsidR="00BF0076" w:rsidRDefault="00563F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Якщо вказані учасником адміністративного провадження у клопотанні обставини можуть бути підтверджені АО самостійно – у такому разі забороняється вимагати від учасника адміністративного провадження надання доказів всупереч принципу офіційності, згідно з яким обов’язок збирання доказів покладений на АО (ч. 4 ст. 52 ЗАП).</w:t>
      </w:r>
    </w:p>
    <w:sectPr w:rsidR="00BF0076">
      <w:footerReference w:type="default" r:id="rId8"/>
      <w:pgSz w:w="11906" w:h="16838"/>
      <w:pgMar w:top="566" w:right="850" w:bottom="1700" w:left="1417" w:header="426" w:footer="4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12CBD" w14:textId="77777777" w:rsidR="00FF5ACA" w:rsidRDefault="00FF5ACA">
      <w:pPr>
        <w:spacing w:after="0" w:line="240" w:lineRule="auto"/>
      </w:pPr>
      <w:r>
        <w:separator/>
      </w:r>
    </w:p>
  </w:endnote>
  <w:endnote w:type="continuationSeparator" w:id="0">
    <w:p w14:paraId="7F003329" w14:textId="77777777" w:rsidR="00FF5ACA" w:rsidRDefault="00FF5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C29125-3151-4AD4-899B-7D300D30C719}"/>
    <w:embedBold r:id="rId2" w:fontKey="{F3E8B91F-C479-4A94-A4E9-B89FE49D312E}"/>
    <w:embedItalic r:id="rId3" w:fontKey="{211D7636-641C-4E1F-AFC2-AFDE9DA0250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7A48F26-99B1-4DB2-982F-10B915DF1AB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1505268-2A18-409F-81BF-59CAD7FB7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C62C0" w14:textId="77777777" w:rsidR="00BF0076" w:rsidRDefault="00563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r>
      <w:rPr>
        <w:i/>
        <w:iCs/>
        <w:color w:val="000000"/>
        <w:sz w:val="20"/>
        <w:szCs w:val="20"/>
      </w:rPr>
      <w:t xml:space="preserve">Цей зразок документа розроблений експертами проєкту “Продовження підтримки комплексної реформи державного управління в Україні” (EU4PAR 2), який фінансується ЄС. Зміст цього документу не відображає офіційну позицію Європейського Союзу та має </w:t>
    </w:r>
    <w:proofErr w:type="spellStart"/>
    <w:r>
      <w:rPr>
        <w:i/>
        <w:iCs/>
        <w:color w:val="000000"/>
        <w:sz w:val="20"/>
        <w:szCs w:val="20"/>
      </w:rPr>
      <w:t>рекомендаційнии</w:t>
    </w:r>
    <w:proofErr w:type="spellEnd"/>
    <w:r>
      <w:rPr>
        <w:i/>
        <w:iCs/>
        <w:color w:val="000000"/>
        <w:sz w:val="20"/>
        <w:szCs w:val="20"/>
      </w:rPr>
      <w:t>̆ характер.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84FC5" w14:textId="77777777" w:rsidR="00FF5ACA" w:rsidRDefault="00FF5ACA">
      <w:pPr>
        <w:spacing w:after="0" w:line="240" w:lineRule="auto"/>
      </w:pPr>
      <w:r>
        <w:separator/>
      </w:r>
    </w:p>
  </w:footnote>
  <w:footnote w:type="continuationSeparator" w:id="0">
    <w:p w14:paraId="6A11F9C9" w14:textId="77777777" w:rsidR="00FF5ACA" w:rsidRDefault="00FF5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562DD"/>
    <w:multiLevelType w:val="multilevel"/>
    <w:tmpl w:val="ED9C3886"/>
    <w:lvl w:ilvl="0">
      <w:start w:val="1"/>
      <w:numFmt w:val="decimal"/>
      <w:lvlText w:val="%1."/>
      <w:lvlJc w:val="left"/>
      <w:pPr>
        <w:ind w:left="-21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0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222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194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66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382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10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82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542" w:hanging="180"/>
      </w:pPr>
      <w:rPr>
        <w:u w:val="none"/>
      </w:rPr>
    </w:lvl>
  </w:abstractNum>
  <w:num w:numId="1" w16cid:durableId="2141148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076"/>
    <w:rsid w:val="00013470"/>
    <w:rsid w:val="00086DA1"/>
    <w:rsid w:val="0031725A"/>
    <w:rsid w:val="004D2BC3"/>
    <w:rsid w:val="00563F14"/>
    <w:rsid w:val="00652C5B"/>
    <w:rsid w:val="006B42BB"/>
    <w:rsid w:val="007471CD"/>
    <w:rsid w:val="007C7E99"/>
    <w:rsid w:val="008E314C"/>
    <w:rsid w:val="00944559"/>
    <w:rsid w:val="00A27334"/>
    <w:rsid w:val="00A422B3"/>
    <w:rsid w:val="00B23029"/>
    <w:rsid w:val="00BF0076"/>
    <w:rsid w:val="00E2532E"/>
    <w:rsid w:val="00EB7D8D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50870"/>
  <w15:docId w15:val="{31BBE776-7C51-43C3-941C-7F6053FE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D069AA"/>
    <w:pPr>
      <w:ind w:left="720"/>
      <w:contextualSpacing/>
    </w:pPr>
  </w:style>
  <w:style w:type="table" w:styleId="a5">
    <w:name w:val="Table Grid"/>
    <w:basedOn w:val="a1"/>
    <w:uiPriority w:val="39"/>
    <w:rsid w:val="00D069AA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link w:val="a7"/>
    <w:uiPriority w:val="99"/>
    <w:unhideWhenUsed/>
    <w:rsid w:val="00D069AA"/>
    <w:pPr>
      <w:spacing w:after="0" w:line="240" w:lineRule="auto"/>
    </w:pPr>
    <w:rPr>
      <w:sz w:val="20"/>
      <w:szCs w:val="20"/>
    </w:rPr>
  </w:style>
  <w:style w:type="character" w:customStyle="1" w:styleId="a7">
    <w:name w:val="Текст кінцевої виноски Знак"/>
    <w:basedOn w:val="a0"/>
    <w:link w:val="a6"/>
    <w:uiPriority w:val="99"/>
    <w:rsid w:val="00D069AA"/>
    <w:rPr>
      <w:kern w:val="2"/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D069AA"/>
    <w:rPr>
      <w:vertAlign w:val="superscript"/>
    </w:rPr>
  </w:style>
  <w:style w:type="paragraph" w:styleId="a9">
    <w:name w:val="header"/>
    <w:link w:val="aa"/>
    <w:uiPriority w:val="99"/>
    <w:unhideWhenUsed/>
    <w:rsid w:val="00D06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D069AA"/>
    <w:rPr>
      <w:kern w:val="2"/>
      <w:sz w:val="24"/>
      <w:szCs w:val="24"/>
    </w:rPr>
  </w:style>
  <w:style w:type="paragraph" w:styleId="ab">
    <w:name w:val="footer"/>
    <w:link w:val="ac"/>
    <w:uiPriority w:val="99"/>
    <w:unhideWhenUsed/>
    <w:rsid w:val="00D06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D069AA"/>
    <w:rPr>
      <w:kern w:val="2"/>
      <w:sz w:val="24"/>
      <w:szCs w:val="24"/>
    </w:rPr>
  </w:style>
  <w:style w:type="paragraph" w:customStyle="1" w:styleId="rvps2">
    <w:name w:val="rvps2"/>
    <w:rsid w:val="00D0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rvts9">
    <w:name w:val="rvts9"/>
    <w:basedOn w:val="a0"/>
    <w:rsid w:val="00D069AA"/>
  </w:style>
  <w:style w:type="character" w:customStyle="1" w:styleId="30">
    <w:name w:val="Заголовок 3 Знак"/>
    <w:basedOn w:val="a0"/>
    <w:uiPriority w:val="9"/>
    <w:semiHidden/>
    <w:rsid w:val="004133F3"/>
    <w:rPr>
      <w:rFonts w:eastAsiaTheme="majorEastAsia" w:cstheme="majorBidi"/>
      <w:color w:val="2F5496" w:themeColor="accent1" w:themeShade="BF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BQB7nWECuJzfSUADV/cOOdKYA==">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5065</Words>
  <Characters>2888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Petro Makarenko</cp:lastModifiedBy>
  <cp:revision>3</cp:revision>
  <dcterms:created xsi:type="dcterms:W3CDTF">2026-02-24T15:17:00Z</dcterms:created>
  <dcterms:modified xsi:type="dcterms:W3CDTF">2026-02-24T20:57:00Z</dcterms:modified>
</cp:coreProperties>
</file>